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rPr>
          <w:rFonts w:hint="default" w:ascii="HG丸ｺﾞｼｯｸM-PRO" w:hAnsi="HG丸ｺﾞｼｯｸM-PRO" w:eastAsia="HG丸ｺﾞｼｯｸM-PRO"/>
          <w:spacing w:val="2"/>
        </w:rPr>
      </w:pPr>
      <w:r>
        <w:rPr>
          <w:rFonts w:hint="eastAsia" w:ascii="HG丸ｺﾞｼｯｸM-PRO" w:hAnsi="HG丸ｺﾞｼｯｸM-PRO" w:eastAsia="HG丸ｺﾞｼｯｸM-PRO"/>
        </w:rPr>
        <w:t>様式②</w:t>
      </w:r>
    </w:p>
    <w:p>
      <w:pPr>
        <w:pStyle w:val="0"/>
        <w:adjustRightInd w:val="1"/>
        <w:spacing w:line="420" w:lineRule="exact"/>
        <w:jc w:val="center"/>
        <w:rPr>
          <w:rFonts w:hint="default" w:ascii="HG丸ｺﾞｼｯｸM-PRO" w:hAnsi="HG丸ｺﾞｼｯｸM-PRO" w:eastAsia="HG丸ｺﾞｼｯｸM-PRO"/>
          <w:spacing w:val="2"/>
        </w:rPr>
      </w:pPr>
      <w:r>
        <w:rPr>
          <w:rFonts w:hint="eastAsia" w:ascii="HG丸ｺﾞｼｯｸM-PRO" w:hAnsi="HG丸ｺﾞｼｯｸM-PRO" w:eastAsia="HG丸ｺﾞｼｯｸM-PRO"/>
          <w:sz w:val="30"/>
        </w:rPr>
        <w:t>障　が　い　者　雇　用　状　況　調　書</w:t>
      </w:r>
    </w:p>
    <w:tbl>
      <w:tblPr>
        <w:tblStyle w:val="11"/>
        <w:tblW w:w="0" w:type="auto"/>
        <w:tblInd w:w="3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5990"/>
        <w:gridCol w:w="3055"/>
      </w:tblGrid>
      <w:tr>
        <w:trPr>
          <w:trHeight w:val="621" w:hRule="atLeast"/>
        </w:trPr>
        <w:tc>
          <w:tcPr>
            <w:tcW w:w="59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rPr>
                <w:rFonts w:hint="default" w:ascii="HG丸ｺﾞｼｯｸM-PRO" w:hAnsi="HG丸ｺﾞｼｯｸM-PRO" w:eastAsia="HG丸ｺﾞｼｯｸM-PRO"/>
                <w:spacing w:val="2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</w:rPr>
              <w:t>　商号又は名称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60" w:lineRule="atLeast"/>
              <w:jc w:val="center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</w:tc>
      </w:tr>
      <w:tr>
        <w:trPr>
          <w:trHeight w:val="559" w:hRule="atLeast"/>
        </w:trPr>
        <w:tc>
          <w:tcPr>
            <w:tcW w:w="59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rPr>
                <w:rFonts w:hint="default" w:ascii="HG丸ｺﾞｼｯｸM-PRO" w:hAnsi="HG丸ｺﾞｼｯｸM-PRO" w:eastAsia="HG丸ｺﾞｼｯｸM-PRO"/>
                <w:spacing w:val="2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 xml:space="preserve">   </w:t>
            </w:r>
            <w:r>
              <w:rPr>
                <w:rFonts w:hint="eastAsia" w:ascii="HG丸ｺﾞｼｯｸM-PRO" w:hAnsi="HG丸ｺﾞｼｯｸM-PRO" w:eastAsia="HG丸ｺﾞｼｯｸM-PRO"/>
              </w:rPr>
              <w:t>基準日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center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</w:tc>
      </w:tr>
      <w:tr>
        <w:trPr>
          <w:trHeight w:val="695" w:hRule="atLeast"/>
        </w:trPr>
        <w:tc>
          <w:tcPr>
            <w:tcW w:w="599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rPr>
                <w:rFonts w:hint="default" w:ascii="HG丸ｺﾞｼｯｸM-PRO" w:hAnsi="HG丸ｺﾞｼｯｸM-PRO" w:eastAsia="HG丸ｺﾞｼｯｸM-PRO"/>
                <w:spacing w:val="2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</w:rPr>
              <w:t>　従業員数（短時間勤務者数を除く）</w:t>
            </w:r>
            <w:r>
              <w:rPr>
                <w:rFonts w:hint="default" w:ascii="HG丸ｺﾞｼｯｸM-PRO" w:hAnsi="HG丸ｺﾞｼｯｸM-PRO" w:eastAsia="HG丸ｺﾞｼｯｸM-PRO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</w:rPr>
              <w:t>　</w:t>
            </w:r>
            <w:r>
              <w:rPr>
                <w:rFonts w:hint="default" w:ascii="HG丸ｺﾞｼｯｸM-PRO" w:hAnsi="HG丸ｺﾞｼｯｸM-PRO" w:eastAsia="HG丸ｺﾞｼｯｸM-PRO"/>
              </w:rPr>
              <w:t xml:space="preserve">    </w:t>
            </w:r>
            <w:r>
              <w:rPr>
                <w:rFonts w:hint="eastAsia" w:ascii="HG丸ｺﾞｼｯｸM-PRO" w:hAnsi="HG丸ｺﾞｼｯｸM-PRO" w:eastAsia="HG丸ｺﾞｼｯｸM-PRO"/>
              </w:rPr>
              <w:t>（ａ）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center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</w:tc>
      </w:tr>
      <w:tr>
        <w:trPr>
          <w:trHeight w:val="705" w:hRule="atLeast"/>
        </w:trPr>
        <w:tc>
          <w:tcPr>
            <w:tcW w:w="5990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rPr>
                <w:rFonts w:hint="default" w:ascii="HG丸ｺﾞｼｯｸM-PRO" w:hAnsi="HG丸ｺﾞｼｯｸM-PRO" w:eastAsia="HG丸ｺﾞｼｯｸM-PRO"/>
                <w:spacing w:val="2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pacing w:val="2"/>
              </w:rPr>
              <w:t>短時間勤務者数</w:t>
            </w:r>
            <w:r>
              <w:rPr>
                <w:rFonts w:hint="default" w:ascii="HG丸ｺﾞｼｯｸM-PRO" w:hAnsi="HG丸ｺﾞｼｯｸM-PRO" w:eastAsia="HG丸ｺﾞｼｯｸM-PRO"/>
                <w:spacing w:val="2"/>
              </w:rPr>
              <w:t>(</w:t>
            </w:r>
            <w:r>
              <w:rPr>
                <w:rFonts w:hint="eastAsia" w:ascii="HG丸ｺﾞｼｯｸM-PRO" w:hAnsi="HG丸ｺﾞｼｯｸM-PRO" w:eastAsia="HG丸ｺﾞｼｯｸM-PRO"/>
                <w:spacing w:val="2"/>
              </w:rPr>
              <w:t>週</w:t>
            </w:r>
            <w:r>
              <w:rPr>
                <w:rFonts w:hint="default" w:ascii="HG丸ｺﾞｼｯｸM-PRO" w:hAnsi="HG丸ｺﾞｼｯｸM-PRO" w:eastAsia="HG丸ｺﾞｼｯｸM-PRO"/>
                <w:spacing w:val="2"/>
              </w:rPr>
              <w:t>20</w:t>
            </w:r>
            <w:r>
              <w:rPr>
                <w:rFonts w:hint="eastAsia" w:ascii="HG丸ｺﾞｼｯｸM-PRO" w:hAnsi="HG丸ｺﾞｼｯｸM-PRO" w:eastAsia="HG丸ｺﾞｼｯｸM-PRO"/>
                <w:spacing w:val="2"/>
              </w:rPr>
              <w:t>時間以上</w:t>
            </w:r>
            <w:r>
              <w:rPr>
                <w:rFonts w:hint="default" w:ascii="HG丸ｺﾞｼｯｸM-PRO" w:hAnsi="HG丸ｺﾞｼｯｸM-PRO" w:eastAsia="HG丸ｺﾞｼｯｸM-PRO"/>
                <w:spacing w:val="2"/>
              </w:rPr>
              <w:t>30</w:t>
            </w:r>
            <w:r>
              <w:rPr>
                <w:rFonts w:hint="eastAsia" w:ascii="HG丸ｺﾞｼｯｸM-PRO" w:hAnsi="HG丸ｺﾞｼｯｸM-PRO" w:eastAsia="HG丸ｺﾞｼｯｸM-PRO"/>
                <w:spacing w:val="2"/>
              </w:rPr>
              <w:t>時間未満</w:t>
            </w:r>
            <w:r>
              <w:rPr>
                <w:rFonts w:hint="default" w:ascii="HG丸ｺﾞｼｯｸM-PRO" w:hAnsi="HG丸ｺﾞｼｯｸM-PRO" w:eastAsia="HG丸ｺﾞｼｯｸM-PRO"/>
                <w:spacing w:val="2"/>
              </w:rPr>
              <w:t>)</w:t>
            </w:r>
            <w:r>
              <w:rPr>
                <w:rFonts w:hint="eastAsia" w:ascii="HG丸ｺﾞｼｯｸM-PRO" w:hAnsi="HG丸ｺﾞｼｯｸM-PRO" w:eastAsia="HG丸ｺﾞｼｯｸM-PRO"/>
                <w:spacing w:val="2"/>
              </w:rPr>
              <w:t>（ｂ）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center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</w:tc>
      </w:tr>
      <w:tr>
        <w:trPr>
          <w:trHeight w:val="700" w:hRule="atLeast"/>
        </w:trPr>
        <w:tc>
          <w:tcPr>
            <w:tcW w:w="5990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rPr>
                <w:rFonts w:hint="default" w:ascii="HG丸ｺﾞｼｯｸM-PRO" w:hAnsi="HG丸ｺﾞｼｯｸM-PRO" w:eastAsia="HG丸ｺﾞｼｯｸM-PRO"/>
                <w:spacing w:val="2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　</w:t>
            </w:r>
            <w:r>
              <w:rPr>
                <w:rFonts w:hint="default" w:ascii="HG丸ｺﾞｼｯｸM-PRO" w:hAnsi="HG丸ｺﾞｼｯｸM-PRO" w:eastAsia="HG丸ｺﾞｼｯｸM-PRO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</w:rPr>
              <w:t>従業員のうち障がい者数（実際の雇用人数を記入）</w:t>
            </w:r>
          </w:p>
        </w:tc>
        <w:tc>
          <w:tcPr>
            <w:tcW w:w="3055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center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</w:tc>
      </w:tr>
      <w:tr>
        <w:trPr>
          <w:trHeight w:val="555" w:hRule="atLeast"/>
        </w:trPr>
        <w:tc>
          <w:tcPr>
            <w:tcW w:w="5990" w:type="dxa"/>
            <w:tcBorders>
              <w:top w:val="none" w:color="auto" w:sz="0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ind w:firstLine="363" w:firstLineChars="150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除外率</w:t>
            </w:r>
            <w:r>
              <w:rPr>
                <w:rFonts w:hint="default" w:ascii="HG丸ｺﾞｼｯｸM-PRO" w:hAnsi="HG丸ｺﾞｼｯｸM-PRO" w:eastAsia="HG丸ｺﾞｼｯｸM-PRO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</w:rPr>
              <w:t>　　　　　　　　　　</w:t>
            </w:r>
            <w:r>
              <w:rPr>
                <w:rFonts w:hint="default" w:ascii="HG丸ｺﾞｼｯｸM-PRO" w:hAnsi="HG丸ｺﾞｼｯｸM-PRO" w:eastAsia="HG丸ｺﾞｼｯｸM-PRO"/>
              </w:rPr>
              <w:t xml:space="preserve">            </w:t>
            </w:r>
            <w:r>
              <w:rPr>
                <w:rFonts w:hint="eastAsia" w:ascii="HG丸ｺﾞｼｯｸM-PRO" w:hAnsi="HG丸ｺﾞｼｯｸM-PRO" w:eastAsia="HG丸ｺﾞｼｯｸM-PRO"/>
              </w:rPr>
              <w:t>（ｃ）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 xml:space="preserve">   </w:t>
            </w:r>
            <w:r>
              <w:rPr>
                <w:rFonts w:hint="eastAsia" w:ascii="HG丸ｺﾞｼｯｸM-PRO" w:hAnsi="HG丸ｺﾞｼｯｸM-PRO" w:eastAsia="HG丸ｺﾞｼｯｸM-PRO"/>
                <w:sz w:val="18"/>
              </w:rPr>
              <w:t>※障がい者の雇用義務のある事業者のみ記入のこと</w:t>
            </w:r>
          </w:p>
        </w:tc>
        <w:tc>
          <w:tcPr>
            <w:tcW w:w="3055" w:type="dxa"/>
            <w:tcBorders>
              <w:top w:val="none" w:color="auto" w:sz="0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（建設業の場合１０％）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</w:rPr>
            </w:pPr>
          </w:p>
        </w:tc>
      </w:tr>
      <w:tr>
        <w:trPr/>
        <w:tc>
          <w:tcPr>
            <w:tcW w:w="59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 xml:space="preserve">   </w:t>
            </w:r>
            <w:r>
              <w:rPr>
                <w:rFonts w:hint="eastAsia" w:ascii="HG丸ｺﾞｼｯｸM-PRO" w:hAnsi="HG丸ｺﾞｼｯｸM-PRO" w:eastAsia="HG丸ｺﾞｼｯｸM-PRO"/>
              </w:rPr>
              <w:t>法定雇用義務数の算定の基礎となる従業員数（ｄ）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 xml:space="preserve">   </w:t>
            </w:r>
            <w:r>
              <w:rPr>
                <w:rFonts w:hint="eastAsia" w:ascii="HG丸ｺﾞｼｯｸM-PRO" w:hAnsi="HG丸ｺﾞｼｯｸM-PRO" w:eastAsia="HG丸ｺﾞｼｯｸM-PRO"/>
                <w:sz w:val="18"/>
              </w:rPr>
              <w:t>※障がい者の雇用義務のある事業者のみ記入のこと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ind w:firstLine="242" w:firstLineChars="100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 xml:space="preserve"> (a)</w:t>
            </w:r>
            <w:r>
              <w:rPr>
                <w:rFonts w:hint="eastAsia" w:ascii="HG丸ｺﾞｼｯｸM-PRO" w:hAnsi="HG丸ｺﾞｼｯｸM-PRO" w:eastAsia="HG丸ｺﾞｼｯｸM-PRO"/>
              </w:rPr>
              <w:t>＋</w:t>
            </w:r>
            <w:r>
              <w:rPr>
                <w:rFonts w:hint="default" w:ascii="HG丸ｺﾞｼｯｸM-PRO" w:hAnsi="HG丸ｺﾞｼｯｸM-PRO" w:eastAsia="HG丸ｺﾞｼｯｸM-PRO"/>
              </w:rPr>
              <w:t>(b)</w:t>
            </w:r>
            <w:r>
              <w:rPr>
                <w:rFonts w:hint="eastAsia" w:ascii="HG丸ｺﾞｼｯｸM-PRO" w:hAnsi="HG丸ｺﾞｼｯｸM-PRO" w:eastAsia="HG丸ｺﾞｼｯｸM-PRO"/>
              </w:rPr>
              <w:t>×</w:t>
            </w:r>
            <w:r>
              <w:rPr>
                <w:rFonts w:hint="default" w:ascii="HG丸ｺﾞｼｯｸM-PRO" w:hAnsi="HG丸ｺﾞｼｯｸM-PRO" w:eastAsia="HG丸ｺﾞｼｯｸM-PRO"/>
              </w:rPr>
              <w:t>0.5</w:t>
            </w:r>
            <w:r>
              <w:rPr>
                <w:rFonts w:hint="eastAsia" w:ascii="HG丸ｺﾞｼｯｸM-PRO" w:hAnsi="HG丸ｺﾞｼｯｸM-PRO" w:eastAsia="HG丸ｺﾞｼｯｸM-PRO"/>
              </w:rPr>
              <w:t>　－｛</w:t>
            </w:r>
            <w:r>
              <w:rPr>
                <w:rFonts w:hint="default" w:ascii="HG丸ｺﾞｼｯｸM-PRO" w:hAnsi="HG丸ｺﾞｼｯｸM-PRO" w:eastAsia="HG丸ｺﾞｼｯｸM-PRO"/>
              </w:rPr>
              <w:t>(a)</w:t>
            </w:r>
            <w:r>
              <w:rPr>
                <w:rFonts w:hint="eastAsia" w:ascii="HG丸ｺﾞｼｯｸM-PRO" w:hAnsi="HG丸ｺﾞｼｯｸM-PRO" w:eastAsia="HG丸ｺﾞｼｯｸM-PRO"/>
              </w:rPr>
              <w:t>＋</w:t>
            </w:r>
            <w:r>
              <w:rPr>
                <w:rFonts w:hint="default" w:ascii="HG丸ｺﾞｼｯｸM-PRO" w:hAnsi="HG丸ｺﾞｼｯｸM-PRO" w:eastAsia="HG丸ｺﾞｼｯｸM-PRO"/>
              </w:rPr>
              <w:t>(b)</w:t>
            </w:r>
            <w:r>
              <w:rPr>
                <w:rFonts w:hint="eastAsia" w:ascii="HG丸ｺﾞｼｯｸM-PRO" w:hAnsi="HG丸ｺﾞｼｯｸM-PRO" w:eastAsia="HG丸ｺﾞｼｯｸM-PRO"/>
              </w:rPr>
              <w:t>×</w:t>
            </w:r>
            <w:r>
              <w:rPr>
                <w:rFonts w:hint="default" w:ascii="HG丸ｺﾞｼｯｸM-PRO" w:hAnsi="HG丸ｺﾞｼｯｸM-PRO" w:eastAsia="HG丸ｺﾞｼｯｸM-PRO"/>
              </w:rPr>
              <w:t>0.5</w:t>
            </w:r>
            <w:r>
              <w:rPr>
                <w:rFonts w:hint="eastAsia" w:ascii="HG丸ｺﾞｼｯｸM-PRO" w:hAnsi="HG丸ｺﾞｼｯｸM-PRO" w:eastAsia="HG丸ｺﾞｼｯｸM-PRO"/>
              </w:rPr>
              <w:t>｝×</w:t>
            </w:r>
            <w:r>
              <w:rPr>
                <w:rFonts w:hint="default" w:ascii="HG丸ｺﾞｼｯｸM-PRO" w:hAnsi="HG丸ｺﾞｼｯｸM-PRO" w:eastAsia="HG丸ｺﾞｼｯｸM-PRO"/>
              </w:rPr>
              <w:t>(c</w:t>
            </w:r>
            <w:r>
              <w:rPr>
                <w:rFonts w:hint="eastAsia" w:ascii="HG丸ｺﾞｼｯｸM-PRO" w:hAnsi="HG丸ｺﾞｼｯｸM-PRO" w:eastAsia="HG丸ｺﾞｼｯｸM-PRO"/>
              </w:rPr>
              <w:t>）</w:t>
            </w:r>
            <w:r>
              <w:rPr>
                <w:rFonts w:hint="default" w:ascii="HG丸ｺﾞｼｯｸM-PRO" w:hAnsi="HG丸ｺﾞｼｯｸM-PRO" w:eastAsia="HG丸ｺﾞｼｯｸM-PRO"/>
              </w:rPr>
              <w:t>/100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center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</w:tc>
      </w:tr>
      <w:tr>
        <w:trPr>
          <w:trHeight w:val="1209" w:hRule="atLeast"/>
        </w:trPr>
        <w:tc>
          <w:tcPr>
            <w:tcW w:w="5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</w:rPr>
              <w:t>　法定雇用義務数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 xml:space="preserve">   </w:t>
            </w:r>
            <w:r>
              <w:rPr>
                <w:rFonts w:hint="eastAsia" w:ascii="HG丸ｺﾞｼｯｸM-PRO" w:hAnsi="HG丸ｺﾞｼｯｸM-PRO" w:eastAsia="HG丸ｺﾞｼｯｸM-PRO"/>
                <w:sz w:val="18"/>
              </w:rPr>
              <w:t>※この計算で１以上となる事業者が、障がい者の雇用義務のある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ind w:firstLine="546" w:firstLineChars="300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事業者となる　　</w:t>
            </w:r>
            <w:r>
              <w:rPr>
                <w:rFonts w:hint="default" w:ascii="HG丸ｺﾞｼｯｸM-PRO" w:hAnsi="HG丸ｺﾞｼｯｸM-PRO" w:eastAsia="HG丸ｺﾞｼｯｸM-PRO"/>
              </w:rPr>
              <w:t xml:space="preserve">            </w:t>
            </w:r>
            <w:r>
              <w:rPr>
                <w:rFonts w:hint="eastAsia" w:ascii="HG丸ｺﾞｼｯｸM-PRO" w:hAnsi="HG丸ｺﾞｼｯｸM-PRO" w:eastAsia="HG丸ｺﾞｼｯｸM-PRO"/>
              </w:rPr>
              <w:t>（ｄ）×０．０２７</w:t>
            </w:r>
            <w:bookmarkStart w:id="0" w:name="_GoBack"/>
            <w:bookmarkEnd w:id="0"/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center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</w:tc>
      </w:tr>
    </w:tbl>
    <w:p>
      <w:pPr>
        <w:pStyle w:val="0"/>
        <w:adjustRightInd w:val="1"/>
        <w:rPr>
          <w:rFonts w:hint="default" w:ascii="HG丸ｺﾞｼｯｸM-PRO" w:hAnsi="HG丸ｺﾞｼｯｸM-PRO" w:eastAsia="HG丸ｺﾞｼｯｸM-PRO"/>
          <w:spacing w:val="2"/>
        </w:rPr>
      </w:pPr>
      <w:r>
        <w:rPr>
          <w:rFonts w:hint="eastAsia" w:ascii="HG丸ｺﾞｼｯｸM-PRO" w:hAnsi="HG丸ｺﾞｼｯｸM-PRO" w:eastAsia="HG丸ｺﾞｼｯｸM-PRO"/>
        </w:rPr>
        <w:t>　○個別の状況</w:t>
      </w:r>
    </w:p>
    <w:tbl>
      <w:tblPr>
        <w:tblStyle w:val="11"/>
        <w:tblW w:w="0" w:type="auto"/>
        <w:tblInd w:w="3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367"/>
        <w:gridCol w:w="3300"/>
        <w:gridCol w:w="5378"/>
      </w:tblGrid>
      <w:tr>
        <w:trPr/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　身体障害者手帳等の番号</w:t>
            </w:r>
          </w:p>
        </w:tc>
        <w:tc>
          <w:tcPr>
            <w:tcW w:w="53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</w:rPr>
              <w:t>　　　　　　　障害等級等</w:t>
            </w:r>
          </w:p>
        </w:tc>
      </w:tr>
      <w:tr>
        <w:trPr/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１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</w:tc>
        <w:tc>
          <w:tcPr>
            <w:tcW w:w="53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</w:tc>
      </w:tr>
      <w:tr>
        <w:trPr/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２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</w:tc>
        <w:tc>
          <w:tcPr>
            <w:tcW w:w="53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</w:tc>
      </w:tr>
      <w:tr>
        <w:trPr/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３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</w:tc>
        <w:tc>
          <w:tcPr>
            <w:tcW w:w="53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</w:tc>
      </w:tr>
      <w:tr>
        <w:trPr/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４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</w:tc>
        <w:tc>
          <w:tcPr>
            <w:tcW w:w="53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</w:tc>
      </w:tr>
      <w:tr>
        <w:trPr/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５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</w:tc>
        <w:tc>
          <w:tcPr>
            <w:tcW w:w="5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int="default" w:ascii="HG丸ｺﾞｼｯｸM-PRO" w:hAnsi="HG丸ｺﾞｼｯｸM-PRO" w:eastAsia="HG丸ｺﾞｼｯｸM-PRO"/>
                <w:spacing w:val="2"/>
              </w:rPr>
            </w:pPr>
          </w:p>
        </w:tc>
      </w:tr>
    </w:tbl>
    <w:p>
      <w:pPr>
        <w:pStyle w:val="0"/>
        <w:adjustRightInd w:val="1"/>
        <w:rPr>
          <w:rFonts w:hint="default" w:ascii="HG丸ｺﾞｼｯｸM-PRO" w:hAnsi="HG丸ｺﾞｼｯｸM-PRO" w:eastAsia="HG丸ｺﾞｼｯｸM-PRO"/>
          <w:spacing w:val="2"/>
        </w:rPr>
      </w:pPr>
      <w:r>
        <w:rPr>
          <w:rFonts w:hint="default" w:ascii="HG丸ｺﾞｼｯｸM-PRO" w:hAnsi="HG丸ｺﾞｼｯｸM-PRO" w:eastAsia="HG丸ｺﾞｼｯｸM-PRO"/>
        </w:rPr>
        <w:t xml:space="preserve">      </w:t>
      </w:r>
      <w:r>
        <w:rPr>
          <w:rFonts w:hint="eastAsia" w:ascii="HG丸ｺﾞｼｯｸM-PRO" w:hAnsi="HG丸ｺﾞｼｯｸM-PRO" w:eastAsia="HG丸ｺﾞｼｯｸM-PRO"/>
        </w:rPr>
        <w:t>※身体障害者手帳等の番号欄は、交付された身体障害者手帳、療育手帳等の</w:t>
      </w:r>
    </w:p>
    <w:p>
      <w:pPr>
        <w:pStyle w:val="0"/>
        <w:adjustRightInd w:val="1"/>
        <w:rPr>
          <w:rFonts w:hint="default" w:ascii="HG丸ｺﾞｼｯｸM-PRO" w:hAnsi="HG丸ｺﾞｼｯｸM-PRO" w:eastAsia="HG丸ｺﾞｼｯｸM-PRO"/>
          <w:spacing w:val="2"/>
        </w:rPr>
      </w:pPr>
      <w:r>
        <w:rPr>
          <w:rFonts w:hint="eastAsia" w:ascii="HG丸ｺﾞｼｯｸM-PRO" w:hAnsi="HG丸ｺﾞｼｯｸM-PRO" w:eastAsia="HG丸ｺﾞｼｯｸM-PRO"/>
        </w:rPr>
        <w:t>　　　　番号について、１人につき１行に記入してください。</w:t>
      </w:r>
    </w:p>
    <w:p>
      <w:pPr>
        <w:pStyle w:val="0"/>
        <w:adjustRightInd w:val="1"/>
        <w:rPr>
          <w:rFonts w:hint="default" w:ascii="HG丸ｺﾞｼｯｸM-PRO" w:hAnsi="HG丸ｺﾞｼｯｸM-PRO" w:eastAsia="HG丸ｺﾞｼｯｸM-PRO"/>
          <w:spacing w:val="2"/>
        </w:rPr>
      </w:pPr>
      <w:r>
        <w:rPr>
          <w:rFonts w:hint="default" w:ascii="HG丸ｺﾞｼｯｸM-PRO" w:hAnsi="HG丸ｺﾞｼｯｸM-PRO" w:eastAsia="HG丸ｺﾞｼｯｸM-PRO"/>
        </w:rPr>
        <w:t xml:space="preserve">        </w:t>
      </w:r>
      <w:r>
        <w:rPr>
          <w:rFonts w:hint="eastAsia" w:ascii="HG丸ｺﾞｼｯｸM-PRO" w:hAnsi="HG丸ｺﾞｼｯｸM-PRO" w:eastAsia="HG丸ｺﾞｼｯｸM-PRO"/>
        </w:rPr>
        <w:t>１人の者が複数の手帳を有する場合は。１行に記入してください。</w:t>
      </w:r>
    </w:p>
    <w:sectPr>
      <w:type w:val="continuous"/>
      <w:pgSz w:w="11906" w:h="16838"/>
      <w:pgMar w:top="1360" w:right="1134" w:bottom="1020" w:left="1360" w:header="720" w:footer="720" w:gutter="0"/>
      <w:pgNumType w:start="1"/>
      <w:cols w:space="720"/>
      <w:noEndnote w:val="1"/>
      <w:textDirection w:val="lrTb"/>
      <w:docGrid w:type="linesAndChars" w:linePitch="360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bordersDoNotSurroundHeader/>
  <w:bordersDoNotSurroundFooter/>
  <w:defaultTabStop w:val="720"/>
  <w:hyphenationZone w:val="0"/>
  <w:drawingGridHorizontalSpacing w:val="409"/>
  <w:drawingGridVerticalSpacing w:val="36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kern w:val="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 w:eastAsia="ＭＳ 明朝"/>
      <w:kern w:val="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 w:eastAsia="ＭＳ 明朝"/>
      <w:kern w:val="0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kern w:val="0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84</Words>
  <Characters>479</Characters>
  <Application>JUST Note</Application>
  <Lines>3</Lines>
  <Paragraphs>1</Paragraphs>
  <Company>島根県</Company>
  <CharactersWithSpaces>562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管理課1</dc:creator>
  <cp:lastModifiedBy>MSDPC-300</cp:lastModifiedBy>
  <cp:lastPrinted>2018-11-09T08:06:00Z</cp:lastPrinted>
  <dcterms:created xsi:type="dcterms:W3CDTF">2021-11-16T00:19:00Z</dcterms:created>
  <dcterms:modified xsi:type="dcterms:W3CDTF">2024-09-30T02:22:21Z</dcterms:modified>
  <cp:revision>5</cp:revision>
</cp:coreProperties>
</file>