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23" w:rsidRPr="002E5F2D" w:rsidRDefault="001E2C61" w:rsidP="00312246">
      <w:pPr>
        <w:jc w:val="center"/>
        <w:rPr>
          <w:rFonts w:ascii="游ゴシック" w:eastAsia="游ゴシック" w:hAnsi="游ゴシック"/>
          <w:b/>
          <w:sz w:val="28"/>
          <w:szCs w:val="28"/>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399.75pt;margin-top:-3.55pt;width:67.5pt;height:2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">
            <v:textbox inset="5.85pt,.7pt,5.85pt,.7pt">
              <w:txbxContent>
                <w:p w:rsidR="001E2C61" w:rsidRDefault="001E2C61" w:rsidP="001E2C61">
                  <w:pPr>
                    <w:jc w:val="center"/>
                    <w:rPr>
                      <w:rFonts w:ascii="HGｺﾞｼｯｸM" w:eastAsia="HGｺﾞｼｯｸM"/>
                      <w:sz w:val="24"/>
                    </w:rPr>
                  </w:pPr>
                  <w:r>
                    <w:rPr>
                      <w:rFonts w:ascii="HGｺﾞｼｯｸM" w:eastAsia="HGｺﾞｼｯｸM" w:hint="eastAsia"/>
                      <w:sz w:val="24"/>
                    </w:rPr>
                    <w:t>資料</w:t>
                  </w:r>
                  <w:r>
                    <w:rPr>
                      <w:rFonts w:ascii="HGｺﾞｼｯｸM" w:eastAsia="HGｺﾞｼｯｸM" w:hint="eastAsia"/>
                      <w:sz w:val="24"/>
                    </w:rPr>
                    <w:t>1-3</w:t>
                  </w:r>
                </w:p>
              </w:txbxContent>
            </v:textbox>
          </v:shape>
        </w:pict>
      </w:r>
      <w:r w:rsidR="00ED43AB" w:rsidRPr="002E5F2D">
        <w:rPr>
          <w:rFonts w:ascii="游ゴシック" w:eastAsia="游ゴシック" w:hAnsi="游ゴシック" w:hint="eastAsia"/>
          <w:b/>
          <w:sz w:val="28"/>
          <w:szCs w:val="28"/>
        </w:rPr>
        <w:t>認知症緊急対応訪問サービスについて</w:t>
      </w:r>
      <w:bookmarkStart w:id="0" w:name="_GoBack"/>
      <w:bookmarkEnd w:id="0"/>
    </w:p>
    <w:p w:rsidR="00ED43AB" w:rsidRPr="00312246" w:rsidRDefault="001E2C61">
      <w:pPr>
        <w:rPr>
          <w:rFonts w:ascii="HG丸ｺﾞｼｯｸM-PRO" w:eastAsia="HG丸ｺﾞｼｯｸM-PRO"/>
          <w:b/>
          <w:sz w:val="24"/>
          <w:szCs w:val="24"/>
          <w:u w:val="single"/>
        </w:rPr>
      </w:pPr>
      <w:r>
        <w:rPr>
          <w:rFonts w:ascii="HG丸ｺﾞｼｯｸM-PRO" w:eastAsia="HG丸ｺﾞｼｯｸM-PRO"/>
          <w:b/>
          <w:noProof/>
          <w:sz w:val="24"/>
          <w:szCs w:val="24"/>
          <w:u w:val="single"/>
        </w:rPr>
        <w:pict>
          <v:rect id="_x0000_s1028" style="position:absolute;left:0;text-align:left;margin-left:-4.15pt;margin-top:.2pt;width:464.25pt;height:184.5pt;z-index:251658240" filled="f">
            <v:textbox inset="5.85pt,.7pt,5.85pt,.7pt"/>
          </v:rect>
        </w:pict>
      </w:r>
      <w:r w:rsidR="00ED43AB" w:rsidRPr="00312246">
        <w:rPr>
          <w:rFonts w:ascii="HG丸ｺﾞｼｯｸM-PRO" w:eastAsia="HG丸ｺﾞｼｯｸM-PRO" w:hint="eastAsia"/>
          <w:b/>
          <w:sz w:val="24"/>
          <w:szCs w:val="24"/>
          <w:u w:val="single"/>
        </w:rPr>
        <w:t>■委託する事業内容</w:t>
      </w:r>
    </w:p>
    <w:p w:rsidR="00ED43AB" w:rsidRDefault="00ED43AB" w:rsidP="00ED43A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①市が決定した利用者に対して、認知症の症状により家族での対応が困難な場合、日頃関わりを持つ職員が訪問し対応する。※</w:t>
      </w:r>
    </w:p>
    <w:p w:rsidR="00ED43AB" w:rsidRDefault="00ED43AB">
      <w:pPr>
        <w:rPr>
          <w:rFonts w:ascii="HG丸ｺﾞｼｯｸM-PRO" w:eastAsia="HG丸ｺﾞｼｯｸM-PRO"/>
          <w:sz w:val="24"/>
          <w:szCs w:val="24"/>
        </w:rPr>
      </w:pPr>
      <w:r>
        <w:rPr>
          <w:rFonts w:ascii="HG丸ｺﾞｼｯｸM-PRO" w:eastAsia="HG丸ｺﾞｼｯｸM-PRO" w:hint="eastAsia"/>
          <w:sz w:val="24"/>
          <w:szCs w:val="24"/>
        </w:rPr>
        <w:t xml:space="preserve">　②認知症緊急対応訪問サービスの実施に伴う事務の処理に関すること。</w:t>
      </w:r>
    </w:p>
    <w:p w:rsidR="00ED43AB" w:rsidRDefault="00AF35E8">
      <w:pPr>
        <w:rPr>
          <w:rFonts w:ascii="HG丸ｺﾞｼｯｸM-PRO" w:eastAsia="HG丸ｺﾞｼｯｸM-PRO"/>
          <w:sz w:val="24"/>
          <w:szCs w:val="24"/>
        </w:rPr>
      </w:pPr>
      <w:r>
        <w:rPr>
          <w:rFonts w:ascii="HG丸ｺﾞｼｯｸM-PRO" w:eastAsia="HG丸ｺﾞｼｯｸM-PRO" w:hint="eastAsia"/>
          <w:sz w:val="24"/>
          <w:szCs w:val="24"/>
        </w:rPr>
        <w:t xml:space="preserve">　　（サービス利用に関する記録、利用料金の収受、利用料金の納付）</w:t>
      </w:r>
    </w:p>
    <w:p w:rsidR="00ED43AB" w:rsidRDefault="00ED43AB">
      <w:pPr>
        <w:rPr>
          <w:rFonts w:ascii="HG丸ｺﾞｼｯｸM-PRO" w:eastAsia="HG丸ｺﾞｼｯｸM-PRO"/>
          <w:sz w:val="24"/>
          <w:szCs w:val="24"/>
        </w:rPr>
      </w:pPr>
    </w:p>
    <w:p w:rsidR="00ED43AB" w:rsidRDefault="00ED43AB" w:rsidP="00ED43AB">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※①については、基本的には自宅内での対応が困難な場合を想定しているため、訪問先は自宅と</w:t>
      </w:r>
      <w:r w:rsidR="00312246">
        <w:rPr>
          <w:rFonts w:ascii="HG丸ｺﾞｼｯｸM-PRO" w:eastAsia="HG丸ｺﾞｼｯｸM-PRO" w:hint="eastAsia"/>
          <w:sz w:val="24"/>
          <w:szCs w:val="24"/>
        </w:rPr>
        <w:t>なります。</w:t>
      </w:r>
    </w:p>
    <w:p w:rsidR="00ED43AB" w:rsidRDefault="00ED43AB" w:rsidP="00487D77">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w:t>
      </w:r>
      <w:r w:rsidR="00487D77">
        <w:rPr>
          <w:rFonts w:ascii="HG丸ｺﾞｼｯｸM-PRO" w:eastAsia="HG丸ｺﾞｼｯｸM-PRO" w:hint="eastAsia"/>
          <w:sz w:val="24"/>
          <w:szCs w:val="24"/>
        </w:rPr>
        <w:t>徘徊症状への対応などは、必要に応じて認知症緊急対応訪問サービスとして実施</w:t>
      </w:r>
      <w:r w:rsidR="00312246">
        <w:rPr>
          <w:rFonts w:ascii="HG丸ｺﾞｼｯｸM-PRO" w:eastAsia="HG丸ｺﾞｼｯｸM-PRO" w:hint="eastAsia"/>
          <w:sz w:val="24"/>
          <w:szCs w:val="24"/>
        </w:rPr>
        <w:t>することは可能です。</w:t>
      </w:r>
    </w:p>
    <w:p w:rsidR="00312246" w:rsidRDefault="001E2C61">
      <w:pPr>
        <w:rPr>
          <w:rFonts w:ascii="HG丸ｺﾞｼｯｸM-PRO" w:eastAsia="HG丸ｺﾞｼｯｸM-PRO"/>
          <w:sz w:val="24"/>
          <w:szCs w:val="24"/>
        </w:rPr>
      </w:pPr>
      <w:r>
        <w:rPr>
          <w:rFonts w:ascii="HG丸ｺﾞｼｯｸM-PRO" w:eastAsia="HG丸ｺﾞｼｯｸM-PRO"/>
          <w:b/>
          <w:noProof/>
          <w:sz w:val="24"/>
          <w:szCs w:val="24"/>
          <w:u w:val="single"/>
        </w:rPr>
        <w:pict>
          <v:rect id="_x0000_s1029" style="position:absolute;left:0;text-align:left;margin-left:-4.15pt;margin-top:15.95pt;width:464.25pt;height:382.5pt;z-index:251659264" filled="f">
            <v:textbox inset="5.85pt,.7pt,5.85pt,.7pt"/>
          </v:rect>
        </w:pict>
      </w:r>
    </w:p>
    <w:p w:rsidR="0053770D" w:rsidRPr="00312246" w:rsidRDefault="0053770D">
      <w:pPr>
        <w:rPr>
          <w:rFonts w:ascii="HG丸ｺﾞｼｯｸM-PRO" w:eastAsia="HG丸ｺﾞｼｯｸM-PRO"/>
          <w:b/>
          <w:sz w:val="24"/>
          <w:szCs w:val="24"/>
          <w:u w:val="single"/>
        </w:rPr>
      </w:pPr>
      <w:r w:rsidRPr="00312246">
        <w:rPr>
          <w:rFonts w:ascii="HG丸ｺﾞｼｯｸM-PRO" w:eastAsia="HG丸ｺﾞｼｯｸM-PRO" w:hint="eastAsia"/>
          <w:b/>
          <w:sz w:val="24"/>
          <w:szCs w:val="24"/>
          <w:u w:val="single"/>
        </w:rPr>
        <w:t>■利用の流れ</w:t>
      </w:r>
    </w:p>
    <w:p w:rsidR="0053770D" w:rsidRDefault="0053770D">
      <w:pPr>
        <w:rPr>
          <w:rFonts w:ascii="HG丸ｺﾞｼｯｸM-PRO" w:eastAsia="HG丸ｺﾞｼｯｸM-PRO"/>
          <w:sz w:val="24"/>
          <w:szCs w:val="24"/>
        </w:rPr>
      </w:pPr>
      <w:r>
        <w:rPr>
          <w:rFonts w:ascii="HG丸ｺﾞｼｯｸM-PRO" w:eastAsia="HG丸ｺﾞｼｯｸM-PRO" w:hint="eastAsia"/>
          <w:sz w:val="24"/>
          <w:szCs w:val="24"/>
        </w:rPr>
        <w:t xml:space="preserve">　①</w:t>
      </w:r>
      <w:r w:rsidR="00981D9D">
        <w:rPr>
          <w:rFonts w:ascii="HG丸ｺﾞｼｯｸM-PRO" w:eastAsia="HG丸ｺﾞｼｯｸM-PRO" w:hint="eastAsia"/>
          <w:sz w:val="24"/>
          <w:szCs w:val="24"/>
        </w:rPr>
        <w:t>担当介護支援専門員を通じ、</w:t>
      </w:r>
      <w:r>
        <w:rPr>
          <w:rFonts w:ascii="HG丸ｺﾞｼｯｸM-PRO" w:eastAsia="HG丸ｺﾞｼｯｸM-PRO" w:hint="eastAsia"/>
          <w:sz w:val="24"/>
          <w:szCs w:val="24"/>
        </w:rPr>
        <w:t>地域支援事業申請書</w:t>
      </w:r>
      <w:r w:rsidR="00981D9D">
        <w:rPr>
          <w:rFonts w:ascii="HG丸ｺﾞｼｯｸM-PRO" w:eastAsia="HG丸ｺﾞｼｯｸM-PRO" w:hint="eastAsia"/>
          <w:sz w:val="24"/>
          <w:szCs w:val="24"/>
        </w:rPr>
        <w:t>を市へ</w:t>
      </w:r>
      <w:r>
        <w:rPr>
          <w:rFonts w:ascii="HG丸ｺﾞｼｯｸM-PRO" w:eastAsia="HG丸ｺﾞｼｯｸM-PRO" w:hint="eastAsia"/>
          <w:sz w:val="24"/>
          <w:szCs w:val="24"/>
        </w:rPr>
        <w:t>提出</w:t>
      </w:r>
    </w:p>
    <w:p w:rsidR="0053770D" w:rsidRDefault="0053770D" w:rsidP="0053770D">
      <w:pPr>
        <w:ind w:leftChars="200" w:left="420"/>
        <w:rPr>
          <w:rFonts w:ascii="HG丸ｺﾞｼｯｸM-PRO" w:eastAsia="HG丸ｺﾞｼｯｸM-PRO"/>
          <w:sz w:val="24"/>
          <w:szCs w:val="24"/>
        </w:rPr>
      </w:pPr>
      <w:r>
        <w:rPr>
          <w:rFonts w:ascii="HG丸ｺﾞｼｯｸM-PRO" w:eastAsia="HG丸ｺﾞｼｯｸM-PRO" w:hint="eastAsia"/>
          <w:sz w:val="24"/>
          <w:szCs w:val="24"/>
        </w:rPr>
        <w:t>サービスの利用に関して、本人・家族、介護支援専門員、サービス提供事業所など関係者間で話</w:t>
      </w:r>
      <w:r w:rsidR="00AF35E8">
        <w:rPr>
          <w:rFonts w:ascii="HG丸ｺﾞｼｯｸM-PRO" w:eastAsia="HG丸ｺﾞｼｯｸM-PRO" w:hint="eastAsia"/>
          <w:sz w:val="24"/>
          <w:szCs w:val="24"/>
        </w:rPr>
        <w:t>し</w:t>
      </w:r>
      <w:r>
        <w:rPr>
          <w:rFonts w:ascii="HG丸ｺﾞｼｯｸM-PRO" w:eastAsia="HG丸ｺﾞｼｯｸM-PRO" w:hint="eastAsia"/>
          <w:sz w:val="24"/>
          <w:szCs w:val="24"/>
        </w:rPr>
        <w:t>合い、合意形成</w:t>
      </w:r>
      <w:r w:rsidR="00487D77">
        <w:rPr>
          <w:rFonts w:ascii="HG丸ｺﾞｼｯｸM-PRO" w:eastAsia="HG丸ｺﾞｼｯｸM-PRO" w:hint="eastAsia"/>
          <w:sz w:val="24"/>
          <w:szCs w:val="24"/>
        </w:rPr>
        <w:t>しておくこと</w:t>
      </w:r>
      <w:r w:rsidR="006625B3">
        <w:rPr>
          <w:rFonts w:ascii="HG丸ｺﾞｼｯｸM-PRO" w:eastAsia="HG丸ｺﾞｼｯｸM-PRO" w:hint="eastAsia"/>
          <w:sz w:val="24"/>
          <w:szCs w:val="24"/>
        </w:rPr>
        <w:t>が前提となる</w:t>
      </w:r>
    </w:p>
    <w:p w:rsidR="0053770D" w:rsidRDefault="0053770D" w:rsidP="0053770D">
      <w:pPr>
        <w:ind w:leftChars="200" w:left="420"/>
        <w:rPr>
          <w:rFonts w:ascii="HG丸ｺﾞｼｯｸM-PRO" w:eastAsia="HG丸ｺﾞｼｯｸM-PRO"/>
          <w:sz w:val="24"/>
          <w:szCs w:val="24"/>
        </w:rPr>
      </w:pPr>
      <w:r>
        <w:rPr>
          <w:rFonts w:ascii="HG丸ｺﾞｼｯｸM-PRO" w:eastAsia="HG丸ｺﾞｼｯｸM-PRO" w:hint="eastAsia"/>
          <w:sz w:val="24"/>
          <w:szCs w:val="24"/>
        </w:rPr>
        <w:t>□地域支援事業申請書</w:t>
      </w:r>
    </w:p>
    <w:p w:rsidR="0053770D" w:rsidRDefault="0053770D" w:rsidP="0053770D">
      <w:pPr>
        <w:ind w:leftChars="200" w:left="420"/>
        <w:rPr>
          <w:rFonts w:ascii="HG丸ｺﾞｼｯｸM-PRO" w:eastAsia="HG丸ｺﾞｼｯｸM-PRO"/>
          <w:sz w:val="24"/>
          <w:szCs w:val="24"/>
        </w:rPr>
      </w:pPr>
      <w:r>
        <w:rPr>
          <w:rFonts w:ascii="HG丸ｺﾞｼｯｸM-PRO" w:eastAsia="HG丸ｺﾞｼｯｸM-PRO" w:hint="eastAsia"/>
          <w:sz w:val="24"/>
          <w:szCs w:val="24"/>
        </w:rPr>
        <w:t>□個人現況情報</w:t>
      </w:r>
    </w:p>
    <w:p w:rsidR="0053770D" w:rsidRDefault="009F70F2" w:rsidP="0053770D">
      <w:pPr>
        <w:ind w:leftChars="200" w:left="420"/>
        <w:rPr>
          <w:rFonts w:ascii="HG丸ｺﾞｼｯｸM-PRO" w:eastAsia="HG丸ｺﾞｼｯｸM-PRO"/>
          <w:sz w:val="24"/>
          <w:szCs w:val="24"/>
        </w:rPr>
      </w:pPr>
      <w:r>
        <w:rPr>
          <w:rFonts w:ascii="HG丸ｺﾞｼｯｸM-PRO" w:eastAsia="HG丸ｺﾞｼｯｸM-PRO" w:hint="eastAsia"/>
          <w:sz w:val="24"/>
          <w:szCs w:val="24"/>
        </w:rPr>
        <w:t>□ケアプラン</w:t>
      </w:r>
    </w:p>
    <w:p w:rsidR="0053770D" w:rsidRDefault="0053770D" w:rsidP="0053770D">
      <w:pPr>
        <w:ind w:leftChars="200" w:left="420"/>
        <w:rPr>
          <w:rFonts w:ascii="HG丸ｺﾞｼｯｸM-PRO" w:eastAsia="HG丸ｺﾞｼｯｸM-PRO"/>
          <w:sz w:val="24"/>
          <w:szCs w:val="24"/>
        </w:rPr>
      </w:pPr>
    </w:p>
    <w:p w:rsidR="0053770D" w:rsidRDefault="0053770D" w:rsidP="00981D9D">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②</w:t>
      </w:r>
      <w:r w:rsidR="00981D9D">
        <w:rPr>
          <w:rFonts w:ascii="HG丸ｺﾞｼｯｸM-PRO" w:eastAsia="HG丸ｺﾞｼｯｸM-PRO" w:hint="eastAsia"/>
          <w:sz w:val="24"/>
          <w:szCs w:val="24"/>
        </w:rPr>
        <w:t>市より、</w:t>
      </w:r>
      <w:r>
        <w:rPr>
          <w:rFonts w:ascii="HG丸ｺﾞｼｯｸM-PRO" w:eastAsia="HG丸ｺﾞｼｯｸM-PRO" w:hint="eastAsia"/>
          <w:sz w:val="24"/>
          <w:szCs w:val="24"/>
        </w:rPr>
        <w:t>認知症緊急対応訪問サービス利用決定通知</w:t>
      </w:r>
      <w:r w:rsidR="00981D9D">
        <w:rPr>
          <w:rFonts w:ascii="HG丸ｺﾞｼｯｸM-PRO" w:eastAsia="HG丸ｺﾞｼｯｸM-PRO" w:hint="eastAsia"/>
          <w:sz w:val="24"/>
          <w:szCs w:val="24"/>
        </w:rPr>
        <w:t>を本人・サービス提供事業所へ送付</w:t>
      </w:r>
    </w:p>
    <w:p w:rsidR="0053770D" w:rsidRDefault="0053770D">
      <w:pPr>
        <w:rPr>
          <w:rFonts w:ascii="HG丸ｺﾞｼｯｸM-PRO" w:eastAsia="HG丸ｺﾞｼｯｸM-PRO"/>
          <w:sz w:val="24"/>
          <w:szCs w:val="24"/>
        </w:rPr>
      </w:pPr>
    </w:p>
    <w:p w:rsidR="0053770D" w:rsidRDefault="0053770D">
      <w:pPr>
        <w:rPr>
          <w:rFonts w:ascii="HG丸ｺﾞｼｯｸM-PRO" w:eastAsia="HG丸ｺﾞｼｯｸM-PRO"/>
          <w:sz w:val="24"/>
          <w:szCs w:val="24"/>
        </w:rPr>
      </w:pPr>
      <w:r>
        <w:rPr>
          <w:rFonts w:ascii="HG丸ｺﾞｼｯｸM-PRO" w:eastAsia="HG丸ｺﾞｼｯｸM-PRO" w:hint="eastAsia"/>
          <w:sz w:val="24"/>
          <w:szCs w:val="24"/>
        </w:rPr>
        <w:t xml:space="preserve">　③認知症緊急対応訪問サービスの実施</w:t>
      </w:r>
    </w:p>
    <w:p w:rsidR="00981D9D" w:rsidRDefault="00981D9D" w:rsidP="00981D9D">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ⅰ)家族より、担当介護支援専門員またはサービス提供事業所へ本サービス利用について連絡</w:t>
      </w:r>
    </w:p>
    <w:p w:rsidR="00981D9D" w:rsidRDefault="00981D9D" w:rsidP="00981D9D">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ⅱ)担当介護支援専門員またはサービス提供事業所から市へ本サービス利用について連絡</w:t>
      </w:r>
    </w:p>
    <w:p w:rsidR="00981D9D" w:rsidRDefault="00981D9D">
      <w:pPr>
        <w:rPr>
          <w:rFonts w:ascii="HG丸ｺﾞｼｯｸM-PRO" w:eastAsia="HG丸ｺﾞｼｯｸM-PRO"/>
          <w:sz w:val="24"/>
          <w:szCs w:val="24"/>
        </w:rPr>
      </w:pPr>
      <w:r>
        <w:rPr>
          <w:rFonts w:ascii="HG丸ｺﾞｼｯｸM-PRO" w:eastAsia="HG丸ｺﾞｼｯｸM-PRO" w:hint="eastAsia"/>
          <w:sz w:val="24"/>
          <w:szCs w:val="24"/>
        </w:rPr>
        <w:t xml:space="preserve">　　ⅲ)本人宅へサービス提供事業所が訪問し、対応を行う</w:t>
      </w:r>
    </w:p>
    <w:p w:rsidR="00981D9D" w:rsidRDefault="00981D9D" w:rsidP="00981D9D">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ⅳ)サービス事業所から担当介護支援専門員及び市へ対応状況の報告を行う</w:t>
      </w:r>
    </w:p>
    <w:p w:rsidR="004A5C55" w:rsidRDefault="004A5C55" w:rsidP="00981D9D">
      <w:pPr>
        <w:ind w:left="720" w:hangingChars="300" w:hanging="720"/>
        <w:rPr>
          <w:rFonts w:ascii="HG丸ｺﾞｼｯｸM-PRO" w:eastAsia="HG丸ｺﾞｼｯｸM-PRO"/>
          <w:sz w:val="24"/>
          <w:szCs w:val="24"/>
        </w:rPr>
      </w:pPr>
    </w:p>
    <w:p w:rsidR="004A5C55" w:rsidRDefault="006625B3" w:rsidP="006625B3">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④サービス提供事業所より実績報告書・委託料請求書を翌月10日</w:t>
      </w:r>
      <w:r w:rsidR="004A5C55">
        <w:rPr>
          <w:rFonts w:ascii="HG丸ｺﾞｼｯｸM-PRO" w:eastAsia="HG丸ｺﾞｼｯｸM-PRO" w:hint="eastAsia"/>
          <w:sz w:val="24"/>
          <w:szCs w:val="24"/>
        </w:rPr>
        <w:t>ま</w:t>
      </w:r>
      <w:r>
        <w:rPr>
          <w:rFonts w:ascii="HG丸ｺﾞｼｯｸM-PRO" w:eastAsia="HG丸ｺﾞｼｯｸM-PRO" w:hint="eastAsia"/>
          <w:sz w:val="24"/>
          <w:szCs w:val="24"/>
        </w:rPr>
        <w:t>でに提出する</w:t>
      </w:r>
    </w:p>
    <w:p w:rsidR="00981D9D" w:rsidRPr="004A5C55" w:rsidRDefault="00981D9D">
      <w:pPr>
        <w:rPr>
          <w:rFonts w:ascii="HG丸ｺﾞｼｯｸM-PRO" w:eastAsia="HG丸ｺﾞｼｯｸM-PRO"/>
          <w:sz w:val="24"/>
          <w:szCs w:val="24"/>
        </w:rPr>
      </w:pPr>
    </w:p>
    <w:p w:rsidR="006625B3" w:rsidRDefault="006625B3">
      <w:pPr>
        <w:rPr>
          <w:rFonts w:ascii="HG丸ｺﾞｼｯｸM-PRO" w:eastAsia="HG丸ｺﾞｼｯｸM-PRO"/>
          <w:b/>
          <w:sz w:val="24"/>
          <w:szCs w:val="24"/>
          <w:u w:val="single"/>
        </w:rPr>
      </w:pPr>
    </w:p>
    <w:p w:rsidR="00312246" w:rsidRPr="00312246" w:rsidRDefault="00312246">
      <w:pPr>
        <w:rPr>
          <w:rFonts w:ascii="HG丸ｺﾞｼｯｸM-PRO" w:eastAsia="HG丸ｺﾞｼｯｸM-PRO"/>
          <w:b/>
          <w:sz w:val="24"/>
          <w:szCs w:val="24"/>
          <w:u w:val="single"/>
        </w:rPr>
      </w:pPr>
      <w:r w:rsidRPr="00312246">
        <w:rPr>
          <w:rFonts w:ascii="HG丸ｺﾞｼｯｸM-PRO" w:eastAsia="HG丸ｺﾞｼｯｸM-PRO" w:hint="eastAsia"/>
          <w:b/>
          <w:sz w:val="24"/>
          <w:szCs w:val="24"/>
          <w:u w:val="single"/>
        </w:rPr>
        <w:t>■その他</w:t>
      </w:r>
    </w:p>
    <w:p w:rsidR="00AF35E8" w:rsidRDefault="00312246" w:rsidP="00312246">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＊申請や決定がされていない方でも、家族などの申し出により介護支援専門員やサービス提供事業所が必要と判断した場合は、本サービスでの対応が可能となることがあります。</w:t>
      </w:r>
    </w:p>
    <w:p w:rsidR="00312246" w:rsidRPr="00ED43AB" w:rsidRDefault="00312246" w:rsidP="00AF35E8">
      <w:pPr>
        <w:ind w:leftChars="200" w:left="420"/>
        <w:rPr>
          <w:rFonts w:ascii="HG丸ｺﾞｼｯｸM-PRO" w:eastAsia="HG丸ｺﾞｼｯｸM-PRO"/>
          <w:sz w:val="24"/>
          <w:szCs w:val="24"/>
        </w:rPr>
      </w:pPr>
      <w:r>
        <w:rPr>
          <w:rFonts w:ascii="HG丸ｺﾞｼｯｸM-PRO" w:eastAsia="HG丸ｺﾞｼｯｸM-PRO" w:hint="eastAsia"/>
          <w:sz w:val="24"/>
          <w:szCs w:val="24"/>
        </w:rPr>
        <w:t>その場合は</w:t>
      </w:r>
      <w:r w:rsidR="00D5767C">
        <w:rPr>
          <w:rFonts w:ascii="HG丸ｺﾞｼｯｸM-PRO" w:eastAsia="HG丸ｺﾞｼｯｸM-PRO" w:hint="eastAsia"/>
          <w:sz w:val="24"/>
          <w:szCs w:val="24"/>
        </w:rPr>
        <w:t>市</w:t>
      </w:r>
      <w:r>
        <w:rPr>
          <w:rFonts w:ascii="HG丸ｺﾞｼｯｸM-PRO" w:eastAsia="HG丸ｺﾞｼｯｸM-PRO" w:hint="eastAsia"/>
          <w:sz w:val="24"/>
          <w:szCs w:val="24"/>
        </w:rPr>
        <w:t>にご</w:t>
      </w:r>
      <w:r w:rsidR="003708F7">
        <w:rPr>
          <w:rFonts w:ascii="HG丸ｺﾞｼｯｸM-PRO" w:eastAsia="HG丸ｺﾞｼｯｸM-PRO" w:hint="eastAsia"/>
          <w:sz w:val="24"/>
          <w:szCs w:val="24"/>
        </w:rPr>
        <w:t>連絡</w:t>
      </w:r>
      <w:r>
        <w:rPr>
          <w:rFonts w:ascii="HG丸ｺﾞｼｯｸM-PRO" w:eastAsia="HG丸ｺﾞｼｯｸM-PRO" w:hint="eastAsia"/>
          <w:sz w:val="24"/>
          <w:szCs w:val="24"/>
        </w:rPr>
        <w:t>いただ</w:t>
      </w:r>
      <w:r w:rsidR="00981D9D">
        <w:rPr>
          <w:rFonts w:ascii="HG丸ｺﾞｼｯｸM-PRO" w:eastAsia="HG丸ｺﾞｼｯｸM-PRO" w:hint="eastAsia"/>
          <w:sz w:val="24"/>
          <w:szCs w:val="24"/>
        </w:rPr>
        <w:t>いたうえで</w:t>
      </w:r>
      <w:r w:rsidR="003708F7">
        <w:rPr>
          <w:rFonts w:ascii="HG丸ｺﾞｼｯｸM-PRO" w:eastAsia="HG丸ｺﾞｼｯｸM-PRO" w:hint="eastAsia"/>
          <w:sz w:val="24"/>
          <w:szCs w:val="24"/>
        </w:rPr>
        <w:t>対応していただき</w:t>
      </w:r>
      <w:r>
        <w:rPr>
          <w:rFonts w:ascii="HG丸ｺﾞｼｯｸM-PRO" w:eastAsia="HG丸ｺﾞｼｯｸM-PRO" w:hint="eastAsia"/>
          <w:sz w:val="24"/>
          <w:szCs w:val="24"/>
        </w:rPr>
        <w:t>、</w:t>
      </w:r>
      <w:r w:rsidR="003708F7">
        <w:rPr>
          <w:rFonts w:ascii="HG丸ｺﾞｼｯｸM-PRO" w:eastAsia="HG丸ｺﾞｼｯｸM-PRO" w:hint="eastAsia"/>
          <w:sz w:val="24"/>
          <w:szCs w:val="24"/>
        </w:rPr>
        <w:t>その後申請手続きや対応状況に関する</w:t>
      </w:r>
      <w:r w:rsidR="006625B3">
        <w:rPr>
          <w:rFonts w:ascii="HG丸ｺﾞｼｯｸM-PRO" w:eastAsia="HG丸ｺﾞｼｯｸM-PRO" w:hint="eastAsia"/>
          <w:sz w:val="24"/>
          <w:szCs w:val="24"/>
        </w:rPr>
        <w:t>報告をお願いいた</w:t>
      </w:r>
      <w:r>
        <w:rPr>
          <w:rFonts w:ascii="HG丸ｺﾞｼｯｸM-PRO" w:eastAsia="HG丸ｺﾞｼｯｸM-PRO" w:hint="eastAsia"/>
          <w:sz w:val="24"/>
          <w:szCs w:val="24"/>
        </w:rPr>
        <w:t>します。</w:t>
      </w:r>
    </w:p>
    <w:sectPr w:rsidR="00312246" w:rsidRPr="00ED43AB" w:rsidSect="00981D9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33" w:rsidRDefault="00DD5233" w:rsidP="00981D9D">
      <w:r>
        <w:separator/>
      </w:r>
    </w:p>
  </w:endnote>
  <w:endnote w:type="continuationSeparator" w:id="0">
    <w:p w:rsidR="00DD5233" w:rsidRDefault="00DD5233" w:rsidP="0098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33" w:rsidRDefault="00DD5233" w:rsidP="00981D9D">
      <w:r>
        <w:separator/>
      </w:r>
    </w:p>
  </w:footnote>
  <w:footnote w:type="continuationSeparator" w:id="0">
    <w:p w:rsidR="00DD5233" w:rsidRDefault="00DD5233" w:rsidP="00981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3AB"/>
    <w:rsid w:val="000E4038"/>
    <w:rsid w:val="001E09A4"/>
    <w:rsid w:val="001E2C61"/>
    <w:rsid w:val="002E5F2D"/>
    <w:rsid w:val="002F5BBB"/>
    <w:rsid w:val="00312246"/>
    <w:rsid w:val="003708F7"/>
    <w:rsid w:val="003A0869"/>
    <w:rsid w:val="00487D77"/>
    <w:rsid w:val="004A5C55"/>
    <w:rsid w:val="0053770D"/>
    <w:rsid w:val="00627C2C"/>
    <w:rsid w:val="006625B3"/>
    <w:rsid w:val="006648EA"/>
    <w:rsid w:val="00685451"/>
    <w:rsid w:val="00981D9D"/>
    <w:rsid w:val="009C5223"/>
    <w:rsid w:val="009F70F2"/>
    <w:rsid w:val="00AF35E8"/>
    <w:rsid w:val="00BC3107"/>
    <w:rsid w:val="00D5767C"/>
    <w:rsid w:val="00DD5233"/>
    <w:rsid w:val="00EC1D15"/>
    <w:rsid w:val="00ED43AB"/>
    <w:rsid w:val="00F702B7"/>
    <w:rsid w:val="00FB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D441AE"/>
  <w15:docId w15:val="{ED64ABF8-DCFF-413A-A6B2-16FB6294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D9D"/>
    <w:pPr>
      <w:tabs>
        <w:tab w:val="center" w:pos="4252"/>
        <w:tab w:val="right" w:pos="8504"/>
      </w:tabs>
      <w:snapToGrid w:val="0"/>
    </w:pPr>
  </w:style>
  <w:style w:type="character" w:customStyle="1" w:styleId="a4">
    <w:name w:val="ヘッダー (文字)"/>
    <w:basedOn w:val="a0"/>
    <w:link w:val="a3"/>
    <w:uiPriority w:val="99"/>
    <w:rsid w:val="00981D9D"/>
  </w:style>
  <w:style w:type="paragraph" w:styleId="a5">
    <w:name w:val="footer"/>
    <w:basedOn w:val="a"/>
    <w:link w:val="a6"/>
    <w:uiPriority w:val="99"/>
    <w:unhideWhenUsed/>
    <w:rsid w:val="00981D9D"/>
    <w:pPr>
      <w:tabs>
        <w:tab w:val="center" w:pos="4252"/>
        <w:tab w:val="right" w:pos="8504"/>
      </w:tabs>
      <w:snapToGrid w:val="0"/>
    </w:pPr>
  </w:style>
  <w:style w:type="character" w:customStyle="1" w:styleId="a6">
    <w:name w:val="フッター (文字)"/>
    <w:basedOn w:val="a0"/>
    <w:link w:val="a5"/>
    <w:uiPriority w:val="99"/>
    <w:rsid w:val="00981D9D"/>
  </w:style>
  <w:style w:type="paragraph" w:styleId="a7">
    <w:name w:val="Balloon Text"/>
    <w:basedOn w:val="a"/>
    <w:link w:val="a8"/>
    <w:uiPriority w:val="99"/>
    <w:semiHidden/>
    <w:unhideWhenUsed/>
    <w:rsid w:val="00D576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KOREI-111</dc:creator>
  <cp:lastModifiedBy>KOREI-111</cp:lastModifiedBy>
  <cp:revision>16</cp:revision>
  <cp:lastPrinted>2019-04-24T00:16:00Z</cp:lastPrinted>
  <dcterms:created xsi:type="dcterms:W3CDTF">2016-04-16T02:37:00Z</dcterms:created>
  <dcterms:modified xsi:type="dcterms:W3CDTF">2022-03-18T09:08:00Z</dcterms:modified>
</cp:coreProperties>
</file>