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ゴシック" w:hAnsi="ＭＳ ゴシック" w:eastAsia="ＭＳ ゴシック"/>
          <w:sz w:val="21"/>
        </w:rPr>
        <w:t>その二</w:t>
      </w:r>
    </w:p>
    <w:p>
      <w:pPr>
        <w:pStyle w:val="0"/>
        <w:suppressAutoHyphens w:val="0"/>
        <w:kinsoku w:val="1"/>
        <w:wordWrap w:val="1"/>
        <w:spacing w:line="260" w:lineRule="exact"/>
        <w:jc w:val="center"/>
        <w:rPr>
          <w:rFonts w:hint="eastAsia" w:ascii="ＭＳ Ｐ明朝" w:hAnsi="ＭＳ Ｐ明朝" w:eastAsia="ＭＳ Ｐ明朝"/>
          <w:sz w:val="24"/>
        </w:rPr>
      </w:pPr>
      <w:r>
        <w:rPr>
          <w:rFonts w:hint="eastAsia" w:ascii="ＭＳ Ｐ明朝" w:hAnsi="ＭＳ Ｐ明朝" w:eastAsia="ＭＳ Ｐ明朝"/>
          <w:sz w:val="24"/>
        </w:rPr>
        <w:t>選挙人名簿抄本閲覧申出書（政治活動）</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益田市選挙管理委員会委員長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ind w:firstLine="5494" w:firstLineChars="2600"/>
        <w:jc w:val="both"/>
        <w:rPr>
          <w:rFonts w:hint="default" w:ascii="ＭＳ Ｐ明朝" w:hAnsi="ＭＳ Ｐ明朝" w:eastAsia="ＭＳ Ｐ明朝"/>
          <w:sz w:val="21"/>
        </w:rPr>
      </w:pPr>
      <w:r>
        <w:rPr>
          <w:rFonts w:hint="eastAsia" w:ascii="ＭＳ Ｐ明朝" w:hAnsi="ＭＳ Ｐ明朝" w:eastAsia="ＭＳ Ｐ明朝"/>
          <w:sz w:val="21"/>
        </w:rPr>
        <w:t>申出者</w:t>
      </w:r>
      <w:r>
        <w:rPr>
          <w:rFonts w:hint="eastAsia" w:ascii="ＭＳ Ｐ明朝" w:hAnsi="ＭＳ Ｐ明朝" w:eastAsia="ＭＳ Ｐ明朝"/>
          <w:w w:val="151"/>
          <w:sz w:val="21"/>
        </w:rPr>
        <w:t>　　</w:t>
      </w:r>
      <w:r>
        <w:rPr>
          <w:rFonts w:hint="eastAsia" w:ascii="ＭＳ Ｐ明朝" w:hAnsi="ＭＳ Ｐ明朝" w:eastAsia="ＭＳ Ｐ明朝"/>
          <w:sz w:val="21"/>
        </w:rPr>
        <w:t>氏名</w:t>
      </w:r>
      <w:r>
        <w:rPr>
          <w:rFonts w:hint="eastAsia" w:ascii="ＭＳ Ｐ明朝" w:hAnsi="ＭＳ Ｐ明朝" w:eastAsia="ＭＳ Ｐ明朝"/>
          <w:w w:val="151"/>
          <w:sz w:val="21"/>
        </w:rPr>
        <w:t>　　　　　　　　　　　</w:t>
      </w:r>
    </w:p>
    <w:p>
      <w:pPr>
        <w:pStyle w:val="0"/>
        <w:suppressAutoHyphens w:val="0"/>
        <w:kinsoku w:val="1"/>
        <w:wordWrap w:val="1"/>
        <w:spacing w:line="220" w:lineRule="exact"/>
        <w:ind w:left="5220"/>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住所</w:t>
      </w:r>
    </w:p>
    <w:p>
      <w:pPr>
        <w:pStyle w:val="0"/>
        <w:suppressAutoHyphens w:val="0"/>
        <w:kinsoku w:val="1"/>
        <w:wordWrap w:val="1"/>
        <w:spacing w:line="220" w:lineRule="exact"/>
        <w:jc w:val="both"/>
        <w:rPr>
          <w:rFonts w:hint="default"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sz w:val="21"/>
        </w:rPr>
        <mc:AlternateContent>
          <mc:Choice Requires="wps">
            <w:drawing>
              <wp:anchor simplePos="0" relativeHeight="2" behindDoc="0" locked="0" layoutInCell="1" hidden="0" allowOverlap="1">
                <wp:simplePos x="0" y="0"/>
                <wp:positionH relativeFrom="column">
                  <wp:posOffset>3479800</wp:posOffset>
                </wp:positionH>
                <wp:positionV relativeFrom="paragraph">
                  <wp:posOffset>66675</wp:posOffset>
                </wp:positionV>
                <wp:extent cx="2807970" cy="323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807970" cy="323850"/>
                        </a:xfrm>
                        <a:prstGeom prst="bracketPair">
                          <a:avLst>
                            <a:gd name="adj" fmla="val 1665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2;height:25.5pt;width:221.1pt;mso-position-horizontal-relative:text;position:absolute;margin-top:5.25pt;margin-left:274pt;mso-position-vertical-relative:text;" o:spid="_x0000_s1026" o:allowincell="t" o:allowoverlap="t" filled="f" stroked="t" strokecolor="#000000" strokeweight="0.75pt" o:spt="185" type="#_x0000_t185" adj="3598">
                <v:fill/>
                <v:stroke filltype="solid"/>
                <v:textbox style="layout-flow:horizontal;"/>
                <v:imagedata o:title=""/>
                <w10:wrap type="none" anchorx="text" anchory="text"/>
              </v:shape>
            </w:pict>
          </mc:Fallback>
        </mc:AlternateContent>
      </w:r>
      <w:r>
        <w:rPr>
          <w:rFonts w:hint="eastAsia" w:ascii="ＭＳ Ｐ明朝" w:hAnsi="ＭＳ Ｐ明朝" w:eastAsia="ＭＳ Ｐ明朝"/>
          <w:sz w:val="21"/>
        </w:rPr>
        <w:t xml:space="preserve">                                                      </w:t>
      </w:r>
      <w:r>
        <w:rPr>
          <w:rFonts w:hint="eastAsia" w:ascii="ＭＳ Ｐ明朝" w:hAnsi="ＭＳ Ｐ明朝" w:eastAsia="ＭＳ Ｐ明朝"/>
          <w:sz w:val="21"/>
        </w:rPr>
        <w:t>申出者が政党その他の政治団体である場合に</w:t>
      </w: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あっては、その名称、代表者の氏名及び主たる</w:t>
      </w: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事務所の所在地を記載してください。</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下記のとおり、政治活動（選挙運動を含む。）をするため、選挙人名簿抄本を閲覧する必要がありますので、閲覧の申出をします。</w:t>
      </w:r>
    </w:p>
    <w:p>
      <w:pPr>
        <w:pStyle w:val="0"/>
        <w:suppressAutoHyphens w:val="0"/>
        <w:kinsoku w:val="1"/>
        <w:wordWrap w:val="1"/>
        <w:spacing w:line="220" w:lineRule="exact"/>
        <w:jc w:val="both"/>
        <w:rPr>
          <w:rFonts w:hint="eastAsia" w:ascii="ＭＳ Ｐ明朝" w:hAnsi="ＭＳ Ｐ明朝" w:eastAsia="ＭＳ Ｐ明朝"/>
          <w:sz w:val="21"/>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200"/>
        <w:gridCol w:w="1600"/>
        <w:gridCol w:w="7800"/>
      </w:tblGrid>
      <w:tr>
        <w:trPr>
          <w:trHeight w:val="354"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活動の内容</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政治活動（選挙運動を含む。）</w:t>
            </w:r>
          </w:p>
        </w:tc>
      </w:tr>
      <w:tr>
        <w:trPr>
          <w:trHeight w:val="597"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閲覧事項の利用の目的</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0"/>
              </w:rPr>
              <w:t>（できる限り具体的に記載すること。）</w:t>
            </w:r>
          </w:p>
        </w:tc>
      </w:tr>
      <w:tr>
        <w:trPr>
          <w:trHeight w:val="689"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３</w:t>
            </w:r>
            <w:r>
              <w:rPr>
                <w:rFonts w:hint="eastAsia" w:ascii="ＭＳ Ｐ明朝" w:hAnsi="ＭＳ Ｐ明朝" w:eastAsia="ＭＳ Ｐ明朝"/>
                <w:w w:val="151"/>
                <w:sz w:val="21"/>
              </w:rPr>
              <w:t>　</w:t>
            </w:r>
            <w:r>
              <w:rPr>
                <w:rFonts w:hint="eastAsia" w:ascii="ＭＳ Ｐ明朝" w:hAnsi="ＭＳ Ｐ明朝" w:eastAsia="ＭＳ Ｐ明朝"/>
                <w:sz w:val="21"/>
              </w:rPr>
              <w:t>閲覧者の氏名及び住所</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r>
        <w:trPr>
          <w:trHeight w:val="610"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４</w:t>
            </w:r>
            <w:r>
              <w:rPr>
                <w:rFonts w:hint="eastAsia" w:ascii="ＭＳ Ｐ明朝" w:hAnsi="ＭＳ Ｐ明朝" w:eastAsia="ＭＳ Ｐ明朝"/>
                <w:w w:val="151"/>
                <w:sz w:val="21"/>
              </w:rPr>
              <w:t>　</w:t>
            </w:r>
            <w:r>
              <w:rPr>
                <w:rFonts w:hint="eastAsia" w:ascii="ＭＳ Ｐ明朝" w:hAnsi="ＭＳ Ｐ明朝" w:eastAsia="ＭＳ Ｐ明朝"/>
                <w:sz w:val="21"/>
              </w:rPr>
              <w:t>閲覧事項の管</w:t>
            </w:r>
            <w:r>
              <w:rPr>
                <w:rFonts w:hint="eastAsia" w:ascii="ＭＳ Ｐ明朝" w:hAnsi="ＭＳ Ｐ明朝" w:eastAsia="ＭＳ Ｐ明朝"/>
                <w:w w:val="151"/>
                <w:sz w:val="21"/>
              </w:rPr>
              <w:t>　</w:t>
            </w:r>
            <w:r>
              <w:rPr>
                <w:rFonts w:hint="eastAsia" w:ascii="ＭＳ Ｐ明朝" w:hAnsi="ＭＳ Ｐ明朝" w:eastAsia="ＭＳ Ｐ明朝"/>
                <w:sz w:val="21"/>
              </w:rPr>
              <w:t>の方法</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0"/>
              </w:rPr>
              <w:t>（管理体制や廃棄の時期、方法等について具体的に記載すること。）</w:t>
            </w:r>
          </w:p>
        </w:tc>
      </w:tr>
      <w:tr>
        <w:trPr>
          <w:trHeight w:val="688"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５</w:t>
            </w:r>
            <w:r>
              <w:rPr>
                <w:rFonts w:hint="eastAsia" w:ascii="ＭＳ Ｐ明朝" w:hAnsi="ＭＳ Ｐ明朝" w:eastAsia="ＭＳ Ｐ明朝"/>
                <w:w w:val="151"/>
                <w:sz w:val="21"/>
              </w:rPr>
              <w:t>　</w:t>
            </w:r>
            <w:r>
              <w:rPr>
                <w:rFonts w:hint="eastAsia" w:ascii="ＭＳ Ｐ明朝" w:hAnsi="ＭＳ Ｐ明朝" w:eastAsia="ＭＳ Ｐ明朝"/>
                <w:sz w:val="21"/>
              </w:rPr>
              <w:t>閲覧対象者の範囲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r>
        <w:trPr>
          <w:trHeight w:val="898" w:hRule="atLeast"/>
        </w:trPr>
        <w:tc>
          <w:tcPr>
            <w:tcW w:w="18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６</w:t>
            </w:r>
            <w:r>
              <w:rPr>
                <w:rFonts w:hint="eastAsia" w:ascii="ＭＳ Ｐ明朝" w:hAnsi="ＭＳ Ｐ明朝" w:eastAsia="ＭＳ Ｐ明朝"/>
                <w:w w:val="151"/>
                <w:sz w:val="21"/>
              </w:rPr>
              <w:t>　</w:t>
            </w:r>
            <w:r>
              <w:rPr>
                <w:rFonts w:hint="eastAsia" w:ascii="ＭＳ Ｐ明朝" w:hAnsi="ＭＳ Ｐ明朝" w:eastAsia="ＭＳ Ｐ明朝"/>
                <w:sz w:val="21"/>
              </w:rPr>
              <w:t>閲覧者に関する事項</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1"/>
              </w:rPr>
            </w:pPr>
            <w:r>
              <w:rPr>
                <w:rFonts w:hint="eastAsia" w:ascii="ＭＳ Ｐ明朝" w:hAnsi="ＭＳ Ｐ明朝" w:eastAsia="ＭＳ Ｐ明朝"/>
                <w:sz w:val="18"/>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trPr>
          <w:trHeight w:val="394" w:hRule="atLeast"/>
        </w:trPr>
        <w:tc>
          <w:tcPr>
            <w:tcW w:w="9600" w:type="dxa"/>
            <w:gridSpan w:val="3"/>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1"/>
              </w:rPr>
              <w:t>申出者が公職の候補者等であるとき</w:t>
            </w:r>
          </w:p>
        </w:tc>
      </w:tr>
      <w:tr>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７</w:t>
            </w:r>
            <w:r>
              <w:rPr>
                <w:rFonts w:hint="eastAsia" w:ascii="ＭＳ Ｐ明朝" w:hAnsi="ＭＳ Ｐ明朝" w:eastAsia="ＭＳ Ｐ明朝"/>
                <w:w w:val="151"/>
                <w:sz w:val="21"/>
              </w:rPr>
              <w:t>　</w:t>
            </w:r>
            <w:r>
              <w:rPr>
                <w:rFonts w:hint="eastAsia" w:ascii="ＭＳ Ｐ明朝" w:hAnsi="ＭＳ Ｐ明朝" w:eastAsia="ＭＳ Ｐ明朝"/>
                <w:sz w:val="21"/>
              </w:rPr>
              <w:t>立候補しようとする選挙の種類</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0"/>
              </w:rPr>
            </w:pPr>
            <w:r>
              <w:rPr>
                <w:rFonts w:hint="eastAsia" w:ascii="ＭＳ Ｐ明朝" w:hAnsi="ＭＳ Ｐ明朝" w:eastAsia="ＭＳ Ｐ明朝"/>
                <w:sz w:val="20"/>
              </w:rPr>
              <w:t>（現職の場合は、その職名も併せて記載すること。）</w:t>
            </w:r>
          </w:p>
          <w:p>
            <w:pPr>
              <w:pStyle w:val="0"/>
              <w:wordWrap w:val="1"/>
              <w:spacing w:line="220" w:lineRule="exact"/>
              <w:rPr>
                <w:rFonts w:hint="eastAsia"/>
                <w:sz w:val="21"/>
              </w:rPr>
            </w:pPr>
          </w:p>
        </w:tc>
      </w:tr>
      <w:tr>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８</w:t>
            </w:r>
            <w:r>
              <w:rPr>
                <w:rFonts w:hint="eastAsia" w:ascii="ＭＳ Ｐ明朝" w:hAnsi="ＭＳ Ｐ明朝" w:eastAsia="ＭＳ Ｐ明朝"/>
                <w:w w:val="151"/>
                <w:sz w:val="21"/>
              </w:rPr>
              <w:t>　</w:t>
            </w:r>
            <w:r>
              <w:rPr>
                <w:rFonts w:hint="eastAsia" w:ascii="ＭＳ Ｐ明朝" w:hAnsi="ＭＳ Ｐ明朝" w:eastAsia="ＭＳ Ｐ明朝"/>
                <w:sz w:val="21"/>
              </w:rPr>
              <w:t>候補者閲覧事項取扱者の</w:t>
            </w:r>
            <w:r>
              <w:rPr>
                <w:rFonts w:hint="eastAsia" w:ascii="ＭＳ Ｐ明朝" w:hAnsi="ＭＳ Ｐ明朝" w:eastAsia="ＭＳ Ｐ明朝"/>
                <w:w w:val="151"/>
                <w:sz w:val="21"/>
              </w:rPr>
              <w:t>　</w:t>
            </w:r>
            <w:r>
              <w:rPr>
                <w:rFonts w:hint="eastAsia" w:ascii="ＭＳ Ｐ明朝" w:hAnsi="ＭＳ Ｐ明朝" w:eastAsia="ＭＳ Ｐ明朝"/>
                <w:sz w:val="21"/>
              </w:rPr>
              <w:t>指定</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0"/>
              </w:rPr>
            </w:pPr>
            <w:r>
              <w:rPr>
                <w:rFonts w:hint="eastAsia" w:ascii="ＭＳ Ｐ明朝" w:hAnsi="ＭＳ Ｐ明朝" w:eastAsia="ＭＳ Ｐ明朝"/>
                <w:sz w:val="20"/>
              </w:rPr>
              <w:t>別添申出書のとおり、法第２８条の２第４項の規定による申出を</w:t>
            </w:r>
          </w:p>
          <w:p>
            <w:pPr>
              <w:pStyle w:val="0"/>
              <w:suppressAutoHyphens w:val="0"/>
              <w:kinsoku w:val="1"/>
              <w:wordWrap w:val="1"/>
              <w:spacing w:line="220" w:lineRule="exact"/>
              <w:jc w:val="both"/>
              <w:rPr>
                <w:rFonts w:hint="eastAsia" w:ascii="ＭＳ Ｐ明朝" w:hAnsi="ＭＳ Ｐ明朝" w:eastAsia="ＭＳ Ｐ明朝"/>
                <w:sz w:val="21"/>
              </w:rPr>
            </w:pPr>
          </w:p>
          <w:p>
            <w:pPr>
              <w:pStyle w:val="0"/>
              <w:suppressAutoHyphens w:val="0"/>
              <w:kinsoku w:val="1"/>
              <w:wordWrap w:val="1"/>
              <w:spacing w:line="220" w:lineRule="exact"/>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する</w:t>
            </w: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しない</w:t>
            </w:r>
          </w:p>
        </w:tc>
      </w:tr>
      <w:tr>
        <w:trPr>
          <w:trHeight w:val="465" w:hRule="atLeast"/>
        </w:trPr>
        <w:tc>
          <w:tcPr>
            <w:tcW w:w="9600" w:type="dxa"/>
            <w:gridSpan w:val="3"/>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21"/>
              </w:rPr>
              <w:t>申出者が政党その他の政治団体であるとき</w:t>
            </w:r>
          </w:p>
        </w:tc>
      </w:tr>
      <w:tr>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９</w:t>
            </w:r>
            <w:r>
              <w:rPr>
                <w:rFonts w:hint="eastAsia" w:ascii="ＭＳ Ｐ明朝" w:hAnsi="ＭＳ Ｐ明朝" w:eastAsia="ＭＳ Ｐ明朝"/>
                <w:w w:val="151"/>
                <w:sz w:val="21"/>
              </w:rPr>
              <w:t>　</w:t>
            </w:r>
            <w:r>
              <w:rPr>
                <w:rFonts w:hint="eastAsia" w:ascii="ＭＳ Ｐ明朝" w:hAnsi="ＭＳ Ｐ明朝" w:eastAsia="ＭＳ Ｐ明朝"/>
                <w:sz w:val="21"/>
              </w:rPr>
              <w:t>政治団体閲覧事項取扱者の範囲</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r>
        <w:trPr>
          <w:trHeight w:val="646" w:hRule="atLeast"/>
        </w:trPr>
        <w:tc>
          <w:tcPr>
            <w:tcW w:w="200" w:type="dxa"/>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1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ind w:left="211" w:hanging="211" w:hangingChars="100"/>
              <w:jc w:val="both"/>
              <w:rPr>
                <w:rFonts w:hint="eastAsia"/>
                <w:sz w:val="21"/>
              </w:rPr>
            </w:pPr>
            <w:r>
              <w:rPr>
                <w:rFonts w:hint="eastAsia" w:ascii="ＭＳ Ｐ明朝" w:hAnsi="ＭＳ Ｐ明朝" w:eastAsia="ＭＳ Ｐ明朝"/>
                <w:sz w:val="21"/>
              </w:rPr>
              <w:t>10</w:t>
            </w:r>
            <w:r>
              <w:rPr>
                <w:rFonts w:hint="eastAsia" w:ascii="ＭＳ Ｐ明朝" w:hAnsi="ＭＳ Ｐ明朝" w:eastAsia="ＭＳ Ｐ明朝"/>
                <w:w w:val="151"/>
                <w:sz w:val="21"/>
              </w:rPr>
              <w:t>　</w:t>
            </w:r>
            <w:r>
              <w:rPr>
                <w:rFonts w:hint="eastAsia" w:ascii="ＭＳ Ｐ明朝" w:hAnsi="ＭＳ Ｐ明朝" w:eastAsia="ＭＳ Ｐ明朝"/>
                <w:sz w:val="21"/>
              </w:rPr>
              <w:t>承認法人の申出</w:t>
            </w:r>
          </w:p>
        </w:tc>
        <w:tc>
          <w:tcPr>
            <w:tcW w:w="7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ascii="ＭＳ Ｐ明朝" w:hAnsi="ＭＳ Ｐ明朝" w:eastAsia="ＭＳ Ｐ明朝"/>
                <w:sz w:val="20"/>
              </w:rPr>
            </w:pPr>
            <w:r>
              <w:rPr>
                <w:rFonts w:hint="eastAsia" w:ascii="ＭＳ Ｐ明朝" w:hAnsi="ＭＳ Ｐ明朝" w:eastAsia="ＭＳ Ｐ明朝"/>
                <w:sz w:val="20"/>
              </w:rPr>
              <w:t>別添申出書のとおり、法第２８条の２第７項の規定による申出を</w:t>
            </w:r>
          </w:p>
          <w:p>
            <w:pPr>
              <w:pStyle w:val="0"/>
              <w:suppressAutoHyphens w:val="0"/>
              <w:kinsoku w:val="1"/>
              <w:wordWrap w:val="1"/>
              <w:spacing w:line="220" w:lineRule="exact"/>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する</w:t>
            </w:r>
            <w:r>
              <w:rPr>
                <w:rFonts w:hint="eastAsia" w:ascii="ＭＳ Ｐ明朝" w:hAnsi="ＭＳ Ｐ明朝" w:eastAsia="ＭＳ Ｐ明朝"/>
                <w:w w:val="151"/>
                <w:sz w:val="21"/>
              </w:rPr>
              <w:t>　　　　　　　　　　　　</w:t>
            </w:r>
            <w:r>
              <w:rPr>
                <w:rFonts w:hint="eastAsia" w:ascii="ＭＳ Ｐ明朝" w:hAnsi="ＭＳ Ｐ明朝" w:eastAsia="ＭＳ Ｐ明朝"/>
                <w:sz w:val="21"/>
              </w:rPr>
              <w:t>□</w:t>
            </w:r>
            <w:r>
              <w:rPr>
                <w:rFonts w:hint="eastAsia" w:ascii="ＭＳ Ｐ明朝" w:hAnsi="ＭＳ Ｐ明朝" w:eastAsia="ＭＳ Ｐ明朝"/>
                <w:w w:val="151"/>
                <w:sz w:val="21"/>
              </w:rPr>
              <w:t>　</w:t>
            </w:r>
            <w:r>
              <w:rPr>
                <w:rFonts w:hint="eastAsia" w:ascii="ＭＳ Ｐ明朝" w:hAnsi="ＭＳ Ｐ明朝" w:eastAsia="ＭＳ Ｐ明朝"/>
                <w:sz w:val="21"/>
              </w:rPr>
              <w:t>しない</w:t>
            </w:r>
          </w:p>
        </w:tc>
      </w:tr>
      <w:tr>
        <w:trPr>
          <w:trHeight w:val="850" w:hRule="atLeast"/>
        </w:trPr>
        <w:tc>
          <w:tcPr>
            <w:tcW w:w="1800"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spacing w:line="220" w:lineRule="exact"/>
              <w:jc w:val="center"/>
              <w:rPr>
                <w:rFonts w:hint="eastAsia"/>
                <w:sz w:val="21"/>
              </w:rPr>
            </w:pPr>
            <w:r>
              <w:rPr>
                <w:rFonts w:hint="eastAsia"/>
                <w:sz w:val="21"/>
              </w:rPr>
              <w:t>備　　考</w:t>
            </w:r>
          </w:p>
        </w:tc>
        <w:tc>
          <w:tcPr>
            <w:tcW w:w="7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20" w:lineRule="exact"/>
              <w:jc w:val="both"/>
              <w:rPr>
                <w:rFonts w:hint="eastAsia"/>
                <w:sz w:val="21"/>
              </w:rPr>
            </w:pPr>
            <w:r>
              <w:rPr>
                <w:rFonts w:hint="eastAsia" w:ascii="ＭＳ Ｐ明朝" w:hAnsi="ＭＳ Ｐ明朝" w:eastAsia="ＭＳ Ｐ明朝"/>
                <w:sz w:val="18"/>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Pr>
                <w:rFonts w:hint="eastAsia"/>
                <w:sz w:val="18"/>
              </w:rPr>
              <w:t>なくとも１人）の氏名及びその者の公職の種類を記載すること。）</w:t>
            </w:r>
          </w:p>
        </w:tc>
      </w:tr>
      <w:tr>
        <w:trPr>
          <w:trHeight w:val="406" w:hRule="atLeast"/>
        </w:trPr>
        <w:tc>
          <w:tcPr>
            <w:tcW w:w="1800"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c>
          <w:tcPr>
            <w:tcW w:w="7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spacing w:line="220" w:lineRule="exact"/>
              <w:rPr>
                <w:rFonts w:hint="eastAsia"/>
                <w:sz w:val="21"/>
              </w:rPr>
            </w:pPr>
          </w:p>
        </w:tc>
      </w:tr>
    </w:tbl>
    <w:p>
      <w:pPr>
        <w:pStyle w:val="0"/>
        <w:suppressAutoHyphens w:val="0"/>
        <w:kinsoku w:val="1"/>
        <w:wordWrap w:val="1"/>
        <w:spacing w:line="220" w:lineRule="exact"/>
        <w:ind w:left="604" w:hanging="604"/>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備考</w:t>
      </w:r>
    </w:p>
    <w:p>
      <w:pPr>
        <w:pStyle w:val="0"/>
        <w:suppressAutoHyphens w:val="0"/>
        <w:kinsoku w:val="1"/>
        <w:wordWrap w:val="1"/>
        <w:spacing w:line="220" w:lineRule="exact"/>
        <w:ind w:left="352" w:leftChars="50" w:hanging="211" w:hangingChars="100"/>
        <w:jc w:val="both"/>
        <w:rPr>
          <w:rFonts w:hint="default" w:ascii="ＭＳ Ｐ明朝" w:hAnsi="ＭＳ Ｐ明朝" w:eastAsia="ＭＳ Ｐ明朝"/>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この様式は、法第２８条の２第１項の規定により、公職の候補者等又は政党その他の政治団体が、政治活動（選挙運動を含む。）のために選挙人名簿の抄本の閲覧の申出をする申出書の様式である。</w:t>
      </w:r>
    </w:p>
    <w:p>
      <w:pPr>
        <w:pStyle w:val="0"/>
        <w:suppressAutoHyphens w:val="0"/>
        <w:kinsoku w:val="1"/>
        <w:wordWrap w:val="1"/>
        <w:spacing w:line="220" w:lineRule="exact"/>
        <w:ind w:left="352" w:leftChars="50" w:hanging="211" w:hangingChars="100"/>
        <w:jc w:val="both"/>
        <w:rPr>
          <w:rFonts w:hint="default"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上記の欄８及び</w:t>
      </w:r>
      <w:r>
        <w:rPr>
          <w:rFonts w:hint="eastAsia" w:ascii="ＭＳ Ｐ明朝" w:hAnsi="ＭＳ Ｐ明朝" w:eastAsia="ＭＳ Ｐ明朝"/>
          <w:sz w:val="21"/>
        </w:rPr>
        <w:t>10</w:t>
      </w:r>
      <w:r>
        <w:rPr>
          <w:rFonts w:hint="eastAsia" w:ascii="ＭＳ Ｐ明朝" w:hAnsi="ＭＳ Ｐ明朝" w:eastAsia="ＭＳ Ｐ明朝"/>
          <w:sz w:val="21"/>
        </w:rPr>
        <w:t>中の別添申出書の様式は、それぞれ「その三」及び「その四」の様式に準ずるものとする。</w:t>
      </w:r>
    </w:p>
    <w:p>
      <w:pPr>
        <w:pStyle w:val="0"/>
        <w:suppressAutoHyphens w:val="0"/>
        <w:kinsoku w:val="1"/>
        <w:wordWrap w:val="1"/>
        <w:spacing w:line="220" w:lineRule="exact"/>
        <w:ind w:left="352" w:leftChars="50"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３</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color w:val="auto"/>
          <w:sz w:val="21"/>
        </w:rPr>
        <w:br w:type="page"/>
      </w:r>
      <w:r>
        <w:rPr>
          <w:rFonts w:hint="eastAsia" w:ascii="ＭＳ ゴシック" w:hAnsi="ＭＳ ゴシック" w:eastAsia="ＭＳ ゴシック"/>
          <w:sz w:val="21"/>
        </w:rPr>
        <w:t>その三</w:t>
      </w:r>
    </w:p>
    <w:p>
      <w:pPr>
        <w:pStyle w:val="0"/>
        <w:suppressAutoHyphens w:val="0"/>
        <w:kinsoku w:val="1"/>
        <w:wordWrap w:val="1"/>
        <w:jc w:val="center"/>
        <w:rPr>
          <w:rFonts w:hint="eastAsia" w:ascii="ＭＳ Ｐ明朝" w:hAnsi="ＭＳ Ｐ明朝" w:eastAsia="ＭＳ Ｐ明朝"/>
          <w:sz w:val="21"/>
        </w:rPr>
      </w:pPr>
      <w:r>
        <w:rPr>
          <w:rFonts w:hint="eastAsia" w:ascii="ＭＳ Ｐ明朝" w:hAnsi="ＭＳ Ｐ明朝" w:eastAsia="ＭＳ Ｐ明朝"/>
          <w:sz w:val="24"/>
        </w:rPr>
        <w:t>候補者閲覧事項取扱者に関する申出書</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益田市選挙管理委員会委員長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ind w:firstLine="5494" w:firstLineChars="2600"/>
        <w:jc w:val="both"/>
        <w:rPr>
          <w:rFonts w:hint="eastAsia" w:ascii="ＭＳ Ｐ明朝" w:hAnsi="ＭＳ Ｐ明朝" w:eastAsia="ＭＳ Ｐ明朝"/>
          <w:sz w:val="21"/>
        </w:rPr>
      </w:pPr>
      <w:r>
        <w:rPr>
          <w:rFonts w:hint="eastAsia" w:ascii="ＭＳ Ｐ明朝" w:hAnsi="ＭＳ Ｐ明朝" w:eastAsia="ＭＳ Ｐ明朝"/>
          <w:sz w:val="21"/>
        </w:rPr>
        <w:t>申出者</w:t>
      </w:r>
      <w:r>
        <w:rPr>
          <w:rFonts w:hint="eastAsia" w:ascii="ＭＳ Ｐ明朝" w:hAnsi="ＭＳ Ｐ明朝" w:eastAsia="ＭＳ Ｐ明朝"/>
          <w:w w:val="151"/>
          <w:sz w:val="21"/>
        </w:rPr>
        <w:t>　　</w:t>
      </w:r>
      <w:r>
        <w:rPr>
          <w:rFonts w:hint="eastAsia" w:ascii="ＭＳ Ｐ明朝" w:hAnsi="ＭＳ Ｐ明朝" w:eastAsia="ＭＳ Ｐ明朝"/>
          <w:sz w:val="21"/>
        </w:rPr>
        <w:t>氏名</w:t>
      </w:r>
      <w:r>
        <w:rPr>
          <w:rFonts w:hint="eastAsia" w:ascii="ＭＳ Ｐ明朝" w:hAnsi="ＭＳ Ｐ明朝" w:eastAsia="ＭＳ Ｐ明朝"/>
          <w:w w:val="151"/>
          <w:sz w:val="21"/>
        </w:rPr>
        <w:t>　　　　　　　　　　　</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住所</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閲覧事項を申出者及び閲覧者以外の者に取り扱わせる必要があるため、法第２８条の２第４項の規定に基づき、閲覧事項を取り扱う者として、下記のとおり申し出ます。</w:t>
      </w:r>
    </w:p>
    <w:p>
      <w:pPr>
        <w:pStyle w:val="0"/>
        <w:suppressAutoHyphens w:val="0"/>
        <w:kinsoku w:val="1"/>
        <w:wordWrap w:val="1"/>
        <w:jc w:val="both"/>
        <w:rPr>
          <w:rFonts w:hint="eastAsia" w:ascii="ＭＳ Ｐ明朝" w:hAnsi="ＭＳ Ｐ明朝" w:eastAsia="ＭＳ Ｐ明朝"/>
          <w:sz w:val="21"/>
        </w:rPr>
      </w:pPr>
    </w:p>
    <w:tbl>
      <w:tblPr>
        <w:tblStyle w:val="11"/>
        <w:tblW w:w="99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740"/>
        <w:gridCol w:w="7214"/>
      </w:tblGrid>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jc w:val="center"/>
              <w:rPr>
                <w:rFonts w:hint="eastAsia" w:ascii="ＭＳ Ｐ明朝" w:hAnsi="ＭＳ Ｐ明朝" w:eastAsia="ＭＳ Ｐ明朝"/>
                <w:sz w:val="21"/>
              </w:rPr>
            </w:pPr>
            <w:r>
              <w:rPr>
                <w:rFonts w:hint="eastAsia" w:ascii="ＭＳ Ｐ明朝" w:hAnsi="ＭＳ Ｐ明朝" w:eastAsia="ＭＳ Ｐ明朝"/>
                <w:sz w:val="21"/>
              </w:rPr>
              <w:t>氏　名</w:t>
            </w: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0"/>
              <w:kinsoku w:val="1"/>
              <w:wordWrap w:val="1"/>
              <w:jc w:val="center"/>
              <w:rPr>
                <w:rFonts w:hint="eastAsia" w:ascii="ＭＳ Ｐ明朝" w:hAnsi="ＭＳ Ｐ明朝" w:eastAsia="ＭＳ Ｐ明朝"/>
                <w:sz w:val="21"/>
              </w:rPr>
            </w:pPr>
            <w:r>
              <w:rPr>
                <w:rFonts w:hint="eastAsia" w:ascii="ＭＳ Ｐ明朝" w:hAnsi="ＭＳ Ｐ明朝" w:eastAsia="ＭＳ Ｐ明朝"/>
                <w:sz w:val="21"/>
              </w:rPr>
              <w:t>住　　　所</w:t>
            </w: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r>
        <w:trPr>
          <w:trHeight w:val="567" w:hRule="atLeast"/>
        </w:trPr>
        <w:tc>
          <w:tcPr>
            <w:tcW w:w="2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c>
          <w:tcPr>
            <w:tcW w:w="721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0"/>
              <w:kinsoku w:val="1"/>
              <w:wordWrap w:val="1"/>
              <w:jc w:val="both"/>
              <w:rPr>
                <w:rFonts w:hint="eastAsia" w:ascii="ＭＳ Ｐ明朝" w:hAnsi="ＭＳ Ｐ明朝" w:eastAsia="ＭＳ Ｐ明朝"/>
                <w:sz w:val="21"/>
              </w:rPr>
            </w:pPr>
          </w:p>
        </w:tc>
      </w:tr>
    </w:tbl>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備考</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p>
      <w:pPr>
        <w:pStyle w:val="0"/>
        <w:suppressAutoHyphens w:val="0"/>
        <w:kinsoku w:val="1"/>
        <w:wordWrap w:val="1"/>
        <w:jc w:val="both"/>
        <w:rPr>
          <w:rFonts w:hint="eastAsia" w:ascii="ＭＳ ゴシック" w:hAnsi="ＭＳ ゴシック" w:eastAsia="ＭＳ ゴシック"/>
          <w:sz w:val="21"/>
        </w:rPr>
      </w:pPr>
      <w:r>
        <w:rPr>
          <w:rFonts w:hint="eastAsia" w:ascii="ＭＳ Ｐ明朝" w:hAnsi="ＭＳ Ｐ明朝" w:eastAsia="ＭＳ Ｐ明朝"/>
          <w:color w:val="auto"/>
          <w:sz w:val="21"/>
        </w:rPr>
        <w:br w:type="page"/>
      </w:r>
      <w:r>
        <w:rPr>
          <w:rFonts w:hint="eastAsia" w:ascii="ＭＳ ゴシック" w:hAnsi="ＭＳ ゴシック" w:eastAsia="ＭＳ ゴシック"/>
          <w:color w:val="auto"/>
          <w:sz w:val="21"/>
        </w:rPr>
        <w:t>その四</w:t>
      </w:r>
    </w:p>
    <w:p>
      <w:pPr>
        <w:pStyle w:val="0"/>
        <w:suppressAutoHyphens w:val="0"/>
        <w:kinsoku w:val="1"/>
        <w:wordWrap w:val="1"/>
        <w:jc w:val="center"/>
        <w:rPr>
          <w:rFonts w:hint="eastAsia" w:ascii="ＭＳ Ｐ明朝" w:hAnsi="ＭＳ Ｐ明朝" w:eastAsia="ＭＳ Ｐ明朝"/>
          <w:sz w:val="24"/>
        </w:rPr>
      </w:pPr>
      <w:r>
        <w:rPr>
          <w:rFonts w:hint="eastAsia" w:ascii="ＭＳ Ｐ明朝" w:hAnsi="ＭＳ Ｐ明朝" w:eastAsia="ＭＳ Ｐ明朝"/>
          <w:sz w:val="24"/>
        </w:rPr>
        <w:t>承認法人に関する申出書</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益田市選挙管理委員会委員長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申出者</w:t>
      </w:r>
    </w:p>
    <w:p>
      <w:pPr>
        <w:pStyle w:val="0"/>
        <w:suppressAutoHyphens w:val="0"/>
        <w:kinsoku w:val="1"/>
        <w:wordWrap w:val="1"/>
        <w:ind w:firstLine="5033"/>
        <w:jc w:val="both"/>
        <w:rPr>
          <w:rFonts w:hint="eastAsia" w:ascii="ＭＳ Ｐ明朝" w:hAnsi="ＭＳ Ｐ明朝" w:eastAsia="ＭＳ Ｐ明朝"/>
          <w:sz w:val="21"/>
        </w:rPr>
      </w:pPr>
      <w:r>
        <w:rPr>
          <w:rFonts w:hint="eastAsia" w:ascii="ＭＳ Ｐ明朝" w:hAnsi="ＭＳ Ｐ明朝" w:eastAsia="ＭＳ Ｐ明朝"/>
          <w:sz w:val="21"/>
        </w:rPr>
        <w:t>政党その他の政治団体の名称</w:t>
      </w:r>
    </w:p>
    <w:p>
      <w:pPr>
        <w:pStyle w:val="0"/>
        <w:suppressAutoHyphens w:val="0"/>
        <w:kinsoku w:val="1"/>
        <w:wordWrap w:val="1"/>
        <w:ind w:firstLine="5033"/>
        <w:rPr>
          <w:rFonts w:hint="eastAsia" w:ascii="ＭＳ Ｐ明朝" w:hAnsi="ＭＳ Ｐ明朝" w:eastAsia="ＭＳ Ｐ明朝"/>
          <w:sz w:val="21"/>
        </w:rPr>
      </w:pPr>
      <w:r>
        <w:rPr>
          <w:rFonts w:hint="eastAsia" w:ascii="ＭＳ Ｐ明朝" w:hAnsi="ＭＳ Ｐ明朝" w:eastAsia="ＭＳ Ｐ明朝"/>
          <w:sz w:val="21"/>
        </w:rPr>
        <w:t>代表者の氏名</w:t>
      </w:r>
      <w:r>
        <w:rPr>
          <w:rFonts w:hint="eastAsia" w:ascii="ＭＳ Ｐ明朝" w:hAnsi="ＭＳ Ｐ明朝" w:eastAsia="ＭＳ Ｐ明朝"/>
          <w:w w:val="151"/>
          <w:sz w:val="21"/>
        </w:rPr>
        <w:t>　　　　　　　　　　　　　　　</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主たる事務所の所在地</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bookmarkStart w:id="0" w:name="_GoBack"/>
      <w:bookmarkEnd w:id="0"/>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閲覧事項を下記の法人に取り扱わせる必要があるため、法第２８条の２第７項の規定に基づき、下記のとおり申し出ます。</w:t>
      </w:r>
    </w:p>
    <w:p>
      <w:pPr>
        <w:pStyle w:val="0"/>
        <w:suppressAutoHyphens w:val="0"/>
        <w:kinsoku w:val="1"/>
        <w:wordWrap w:val="1"/>
        <w:jc w:val="both"/>
        <w:rPr>
          <w:rFonts w:hint="eastAsia" w:ascii="ＭＳ Ｐ明朝" w:hAnsi="ＭＳ Ｐ明朝" w:eastAsia="ＭＳ Ｐ明朝"/>
          <w:sz w:val="21"/>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3188"/>
        <w:gridCol w:w="6412"/>
      </w:tblGrid>
      <w:tr>
        <w:trPr>
          <w:trHeight w:val="661"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法人の名称</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596"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法人の代表者の氏名</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601"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３</w:t>
            </w:r>
            <w:r>
              <w:rPr>
                <w:rFonts w:hint="eastAsia" w:ascii="ＭＳ Ｐ明朝" w:hAnsi="ＭＳ Ｐ明朝" w:eastAsia="ＭＳ Ｐ明朝"/>
                <w:w w:val="151"/>
                <w:sz w:val="21"/>
              </w:rPr>
              <w:t>　</w:t>
            </w:r>
            <w:r>
              <w:rPr>
                <w:rFonts w:hint="eastAsia" w:ascii="ＭＳ Ｐ明朝" w:hAnsi="ＭＳ Ｐ明朝" w:eastAsia="ＭＳ Ｐ明朝"/>
                <w:sz w:val="21"/>
              </w:rPr>
              <w:t>法人の主たる事務所の所在地</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1415"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ascii="ＭＳ Ｐ明朝" w:hAnsi="ＭＳ Ｐ明朝" w:eastAsia="ＭＳ Ｐ明朝"/>
                <w:sz w:val="21"/>
              </w:rPr>
              <w:t>４</w:t>
            </w:r>
            <w:r>
              <w:rPr>
                <w:rFonts w:hint="eastAsia" w:ascii="ＭＳ Ｐ明朝" w:hAnsi="ＭＳ Ｐ明朝" w:eastAsia="ＭＳ Ｐ明朝"/>
                <w:w w:val="151"/>
                <w:sz w:val="21"/>
              </w:rPr>
              <w:t>　</w:t>
            </w:r>
            <w:r>
              <w:rPr>
                <w:rFonts w:hint="eastAsia" w:ascii="ＭＳ Ｐ明朝" w:hAnsi="ＭＳ Ｐ明朝" w:eastAsia="ＭＳ Ｐ明朝"/>
                <w:sz w:val="21"/>
              </w:rPr>
              <w:t>法人に閲覧事項を取り扱わせる事由</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18"/>
              </w:rPr>
            </w:pPr>
            <w:r>
              <w:rPr>
                <w:rFonts w:hint="eastAsia" w:ascii="ＭＳ Ｐ明朝" w:hAnsi="ＭＳ Ｐ明朝" w:eastAsia="ＭＳ Ｐ明朝"/>
                <w:sz w:val="18"/>
              </w:rPr>
              <w:t>（その必要性等について具体的に記載すること。）</w:t>
            </w:r>
          </w:p>
        </w:tc>
      </w:tr>
      <w:tr>
        <w:trPr>
          <w:trHeight w:val="1490"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ascii="ＭＳ Ｐ明朝" w:hAnsi="ＭＳ Ｐ明朝" w:eastAsia="ＭＳ Ｐ明朝"/>
                <w:sz w:val="21"/>
              </w:rPr>
              <w:t>５</w:t>
            </w:r>
            <w:r>
              <w:rPr>
                <w:rFonts w:hint="eastAsia" w:ascii="ＭＳ Ｐ明朝" w:hAnsi="ＭＳ Ｐ明朝" w:eastAsia="ＭＳ Ｐ明朝"/>
                <w:w w:val="151"/>
                <w:sz w:val="21"/>
              </w:rPr>
              <w:t>　</w:t>
            </w:r>
            <w:r>
              <w:rPr>
                <w:rFonts w:hint="eastAsia" w:ascii="ＭＳ Ｐ明朝" w:hAnsi="ＭＳ Ｐ明朝" w:eastAsia="ＭＳ Ｐ明朝"/>
                <w:sz w:val="21"/>
              </w:rPr>
              <w:t>承認法人閲覧事項取扱者の　範囲</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18"/>
              </w:rPr>
            </w:pPr>
          </w:p>
        </w:tc>
      </w:tr>
      <w:tr>
        <w:trPr>
          <w:trHeight w:val="1510"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６</w:t>
            </w:r>
            <w:r>
              <w:rPr>
                <w:rFonts w:hint="eastAsia" w:ascii="ＭＳ Ｐ明朝" w:hAnsi="ＭＳ Ｐ明朝" w:eastAsia="ＭＳ Ｐ明朝"/>
                <w:w w:val="151"/>
                <w:sz w:val="21"/>
              </w:rPr>
              <w:t>　</w:t>
            </w:r>
            <w:r>
              <w:rPr>
                <w:rFonts w:hint="eastAsia" w:ascii="ＭＳ Ｐ明朝" w:hAnsi="ＭＳ Ｐ明朝" w:eastAsia="ＭＳ Ｐ明朝"/>
                <w:sz w:val="21"/>
              </w:rPr>
              <w:t>法人における閲覧事項の管理</w:t>
            </w:r>
            <w:r>
              <w:rPr>
                <w:rFonts w:hint="eastAsia" w:ascii="ＭＳ Ｐ明朝" w:hAnsi="ＭＳ Ｐ明朝" w:eastAsia="ＭＳ Ｐ明朝"/>
                <w:w w:val="151"/>
                <w:sz w:val="21"/>
              </w:rPr>
              <w:t>　</w:t>
            </w:r>
            <w:r>
              <w:rPr>
                <w:rFonts w:hint="eastAsia" w:ascii="ＭＳ Ｐ明朝" w:hAnsi="ＭＳ Ｐ明朝" w:eastAsia="ＭＳ Ｐ明朝"/>
                <w:sz w:val="21"/>
              </w:rPr>
              <w:t>の方法</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18"/>
              </w:rPr>
            </w:pPr>
            <w:r>
              <w:rPr>
                <w:rFonts w:hint="eastAsia" w:ascii="ＭＳ Ｐ明朝" w:hAnsi="ＭＳ Ｐ明朝" w:eastAsia="ＭＳ Ｐ明朝"/>
                <w:sz w:val="18"/>
              </w:rPr>
              <w:t>（管理体制や廃棄の時期、方法等について具体的に記載すること。）</w:t>
            </w:r>
          </w:p>
          <w:p>
            <w:pPr>
              <w:pStyle w:val="0"/>
              <w:wordWrap w:val="1"/>
              <w:rPr>
                <w:rFonts w:hint="eastAsia"/>
                <w:sz w:val="18"/>
              </w:rPr>
            </w:pPr>
          </w:p>
        </w:tc>
      </w:tr>
      <w:tr>
        <w:trPr>
          <w:trHeight w:val="1907" w:hRule="atLeast"/>
        </w:trPr>
        <w:tc>
          <w:tcPr>
            <w:tcW w:w="31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７</w:t>
            </w:r>
            <w:r>
              <w:rPr>
                <w:rFonts w:hint="eastAsia" w:ascii="ＭＳ Ｐ明朝" w:hAnsi="ＭＳ Ｐ明朝" w:eastAsia="ＭＳ Ｐ明朝"/>
                <w:w w:val="151"/>
                <w:sz w:val="21"/>
              </w:rPr>
              <w:t>　</w:t>
            </w:r>
            <w:r>
              <w:rPr>
                <w:rFonts w:hint="eastAsia" w:ascii="ＭＳ Ｐ明朝" w:hAnsi="ＭＳ Ｐ明朝" w:eastAsia="ＭＳ Ｐ明朝"/>
                <w:sz w:val="21"/>
              </w:rPr>
              <w:t>閲覧者に関する事項</w:t>
            </w:r>
          </w:p>
        </w:tc>
        <w:tc>
          <w:tcPr>
            <w:tcW w:w="64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40" w:lineRule="exact"/>
              <w:jc w:val="both"/>
              <w:rPr>
                <w:rFonts w:hint="eastAsia"/>
                <w:sz w:val="18"/>
              </w:rPr>
            </w:pPr>
            <w:r>
              <w:rPr>
                <w:rFonts w:hint="eastAsia" w:ascii="ＭＳ Ｐ明朝" w:hAnsi="ＭＳ Ｐ明朝" w:eastAsia="ＭＳ Ｐ明朝"/>
                <w:sz w:val="18"/>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pPr>
        <w:pStyle w:val="0"/>
        <w:suppressAutoHyphens w:val="0"/>
        <w:kinsoku w:val="1"/>
        <w:wordWrap w:val="1"/>
        <w:ind w:firstLine="106" w:firstLineChars="50"/>
        <w:jc w:val="both"/>
        <w:rPr>
          <w:rFonts w:hint="eastAsia" w:ascii="ＭＳ Ｐ明朝" w:hAnsi="ＭＳ Ｐ明朝" w:eastAsia="ＭＳ Ｐ明朝"/>
          <w:sz w:val="21"/>
        </w:rPr>
      </w:pPr>
      <w:r>
        <w:rPr>
          <w:rFonts w:hint="eastAsia" w:ascii="ＭＳ Ｐ明朝" w:hAnsi="ＭＳ Ｐ明朝" w:eastAsia="ＭＳ Ｐ明朝"/>
          <w:sz w:val="21"/>
        </w:rPr>
        <w:t>備考</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sectPr>
      <w:footerReference r:id="rId5" w:type="even"/>
      <w:footerReference r:id="rId6" w:type="default"/>
      <w:footnotePr>
        <w:numRestart w:val="eachPage"/>
      </w:footnotePr>
      <w:endnotePr>
        <w:numFmt w:val="decimal"/>
      </w:endnotePr>
      <w:pgSz w:w="11906" w:h="16838"/>
      <w:pgMar w:top="1134" w:right="1021" w:bottom="851" w:left="1021" w:header="1134" w:footer="369"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5"/>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3</Pages>
  <Words>2</Words>
  <Characters>1446</Characters>
  <Application>JUST Note</Application>
  <Lines>249</Lines>
  <Paragraphs>70</Paragraphs>
  <Company>総務省</Company>
  <CharactersWithSpaces>2183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MSDPC-308</cp:lastModifiedBy>
  <cp:lastPrinted>2025-12-22T07:55:00Z</cp:lastPrinted>
  <dcterms:created xsi:type="dcterms:W3CDTF">2025-12-02T01:43:00Z</dcterms:created>
  <dcterms:modified xsi:type="dcterms:W3CDTF">2026-04-17T02:02:20Z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